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E5" w:rsidRDefault="00EF70E5" w:rsidP="00EF70E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الله زوارات القبور</w:t>
      </w:r>
    </w:p>
    <w:p w:rsidR="00127282" w:rsidRDefault="00EF70E5" w:rsidP="001272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2728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27282" w:rsidRDefault="00127282" w:rsidP="001272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زوارات القبور</w:t>
      </w:r>
    </w:p>
    <w:p w:rsidR="00FE03AE" w:rsidRPr="00127282" w:rsidRDefault="00127282" w:rsidP="00EF70E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RPr="00127282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282"/>
    <w:rsid w:val="00127282"/>
    <w:rsid w:val="008A034A"/>
    <w:rsid w:val="00EF70E5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3B1D"/>
  <w15:docId w15:val="{99432371-E07A-4DC3-8DF1-AF45236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2017-05-21T06:26:00Z</dcterms:modified>
</cp:coreProperties>
</file>