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0F" w:rsidRDefault="00954A0F" w:rsidP="00954A0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لمنعهن المسجد كما منعت نساء بني إسرائيل</w:t>
      </w:r>
    </w:p>
    <w:p w:rsidR="008103F3" w:rsidRDefault="008103F3" w:rsidP="008103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8103F3" w:rsidRDefault="00954A0F" w:rsidP="008103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 أن رسول الله صلى الله عليه و</w:t>
      </w:r>
      <w:r w:rsidR="008103F3">
        <w:rPr>
          <w:rFonts w:cs="Traditional Arabic" w:hint="cs"/>
          <w:sz w:val="36"/>
          <w:szCs w:val="36"/>
          <w:rtl/>
          <w:lang w:bidi="ar-QA"/>
        </w:rPr>
        <w:t>سلم رأى ما أحدث النساء لمنعهن المسجد كما منعت نساء بني إسرائيل</w:t>
      </w:r>
    </w:p>
    <w:p w:rsidR="00FE03AE" w:rsidRDefault="008103F3" w:rsidP="008103F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3F3"/>
    <w:rsid w:val="002F57F7"/>
    <w:rsid w:val="008103F3"/>
    <w:rsid w:val="00954A0F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65C9"/>
  <w15:docId w15:val="{95C8378D-9B90-416E-88DF-EBB06C0F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sak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2015-02-15T10:06:00Z</dcterms:created>
  <dcterms:modified xsi:type="dcterms:W3CDTF">2017-05-21T06:31:00Z</dcterms:modified>
</cp:coreProperties>
</file>