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7F" w:rsidRDefault="00D7707F" w:rsidP="00DF3E3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فإذا أقبلت الحيضة فاتركي الصلاة</w:t>
      </w:r>
    </w:p>
    <w:p w:rsidR="00DF3E33" w:rsidRDefault="00D7707F" w:rsidP="00D7707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F3E3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F3E33" w:rsidRDefault="00DF3E33" w:rsidP="00DF3E3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فإذا أقبلت الحيضة فاتركي الصلاة ف</w:t>
      </w:r>
      <w:r w:rsidR="00D7707F">
        <w:rPr>
          <w:rFonts w:cs="Traditional Arabic" w:hint="cs"/>
          <w:sz w:val="36"/>
          <w:szCs w:val="36"/>
          <w:rtl/>
          <w:lang w:bidi="ar-QA"/>
        </w:rPr>
        <w:t>إذا ذهب قدرها فاغسلي عنك الدم و</w:t>
      </w:r>
      <w:r>
        <w:rPr>
          <w:rFonts w:cs="Traditional Arabic" w:hint="cs"/>
          <w:sz w:val="36"/>
          <w:szCs w:val="36"/>
          <w:rtl/>
          <w:lang w:bidi="ar-QA"/>
        </w:rPr>
        <w:t>صلي</w:t>
      </w:r>
    </w:p>
    <w:p w:rsidR="00FE03AE" w:rsidRPr="00DF3E33" w:rsidRDefault="00DF3E33" w:rsidP="00D7707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E03AE" w:rsidRPr="00DF3E33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E33"/>
    <w:rsid w:val="007C6EDC"/>
    <w:rsid w:val="00D7707F"/>
    <w:rsid w:val="00DF3E3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E5D1"/>
  <w15:docId w15:val="{84B69F77-0944-4D30-9F2C-D30E7C4C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sak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2015-02-15T11:35:00Z</dcterms:created>
  <dcterms:modified xsi:type="dcterms:W3CDTF">2017-05-22T08:49:00Z</dcterms:modified>
</cp:coreProperties>
</file>