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CC" w:rsidRDefault="009D4FCC" w:rsidP="0009112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تنكح المرأة لأربع</w:t>
      </w:r>
    </w:p>
    <w:p w:rsidR="00091121" w:rsidRDefault="009D4FCC" w:rsidP="009D4FC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9112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91121" w:rsidRDefault="009D4FCC" w:rsidP="0009112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تنكح المرأة لأربع لمالها ولحسبها ولجمالها و</w:t>
      </w:r>
      <w:r w:rsidR="00091121">
        <w:rPr>
          <w:rFonts w:cs="Traditional Arabic" w:hint="cs"/>
          <w:sz w:val="36"/>
          <w:szCs w:val="36"/>
          <w:rtl/>
          <w:lang w:bidi="ar-QA"/>
        </w:rPr>
        <w:t>لدينها فاظفر بذات الدين تربت يداك</w:t>
      </w:r>
    </w:p>
    <w:p w:rsidR="00FE03AE" w:rsidRDefault="00091121" w:rsidP="009D4FC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121"/>
    <w:rsid w:val="00091121"/>
    <w:rsid w:val="00492145"/>
    <w:rsid w:val="009D4FC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8AFA"/>
  <w15:docId w15:val="{3774161A-A206-4CFB-BB8B-B66502F2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2015-02-15T07:59:00Z</dcterms:created>
  <dcterms:modified xsi:type="dcterms:W3CDTF">2017-05-22T08:58:00Z</dcterms:modified>
</cp:coreProperties>
</file>