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0B" w:rsidRDefault="00AF7C0B" w:rsidP="003868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3868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687C">
        <w:rPr>
          <w:rFonts w:ascii="Traditional Arabic" w:hAnsi="Traditional Arabic" w:cs="Traditional Arabic"/>
          <w:sz w:val="36"/>
          <w:szCs w:val="36"/>
          <w:rtl/>
        </w:rPr>
        <w:t>ناقصات عقل ودين</w:t>
      </w:r>
    </w:p>
    <w:p w:rsidR="00AF7C0B" w:rsidRDefault="00AF7C0B" w:rsidP="00AF7C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F7C0B" w:rsidRDefault="00AF7C0B" w:rsidP="00AF7C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رأيت من ناقصات عقل ودين أذهب للب الرجل الحازم من إحداكن. قلن : وما نقصان ديننا وعقلنا يا رسول الله ؟ قال : أليس شهادة المرأة مثل نصف شهادة الرجل . قلن : بلى ، قال : فذلك من نقصان عقلها , أليس إذا حاضت لم تصل ولم تصم. قلن : بلى ، قال : فذلك من نقصان دينها .</w:t>
      </w:r>
    </w:p>
    <w:p w:rsidR="00AF7C0B" w:rsidRDefault="00AF7C0B" w:rsidP="00AF7C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5791B" w:rsidRPr="0038687C" w:rsidRDefault="00AF7C0B" w:rsidP="003868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"لب"، أي: عقل الحازم، والمراد كمال العقل</w:t>
      </w:r>
      <w:bookmarkEnd w:id="0"/>
    </w:p>
    <w:sectPr w:rsidR="0085791B" w:rsidRPr="0038687C" w:rsidSect="001707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8687C"/>
    <w:rsid w:val="007B7E8C"/>
    <w:rsid w:val="0085791B"/>
    <w:rsid w:val="00AF7C0B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43C47"/>
  <w15:docId w15:val="{33044623-133E-4C0C-B726-019DE196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579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579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791B"/>
  </w:style>
  <w:style w:type="character" w:customStyle="1" w:styleId="search-keys">
    <w:name w:val="search-keys"/>
    <w:basedOn w:val="DefaultParagraphFont"/>
    <w:rsid w:val="0085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2017-07-06T08:30:00Z</dcterms:modified>
</cp:coreProperties>
</file>