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5047" w14:textId="0F7D12BA" w:rsidR="00DE0CD8" w:rsidRDefault="00DE0CD8" w:rsidP="00DE0C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الطب النبوي الوقائي</w:t>
      </w:r>
      <w:r w:rsidR="006A610C">
        <w:rPr>
          <w:rFonts w:ascii="Traditional Arabic" w:hAnsi="Traditional Arabic" w:cs="Traditional Arabic" w:hint="cs"/>
          <w:sz w:val="36"/>
          <w:szCs w:val="36"/>
          <w:rtl/>
        </w:rPr>
        <w:t xml:space="preserve"> - </w:t>
      </w:r>
      <w:r w:rsidR="006A610C">
        <w:rPr>
          <w:rFonts w:ascii="Traditional Arabic" w:hAnsi="Traditional Arabic" w:cs="Traditional Arabic"/>
          <w:sz w:val="36"/>
          <w:szCs w:val="36"/>
          <w:rtl/>
        </w:rPr>
        <w:t>فاجتنبوا الطريق</w:t>
      </w:r>
      <w:r w:rsidR="006A610C">
        <w:rPr>
          <w:rFonts w:ascii="Traditional Arabic" w:hAnsi="Traditional Arabic" w:cs="Traditional Arabic" w:hint="cs"/>
          <w:sz w:val="36"/>
          <w:szCs w:val="36"/>
          <w:rtl/>
        </w:rPr>
        <w:t xml:space="preserve"> </w:t>
      </w:r>
      <w:r w:rsidR="006A610C">
        <w:rPr>
          <w:rFonts w:ascii="Traditional Arabic" w:hAnsi="Traditional Arabic" w:cs="Traditional Arabic"/>
          <w:sz w:val="36"/>
          <w:szCs w:val="36"/>
          <w:rtl/>
        </w:rPr>
        <w:t>فإنها مأوى الهوام بالليل</w:t>
      </w:r>
    </w:p>
    <w:p w14:paraId="1A5993C7" w14:textId="77777777" w:rsidR="00DE0CD8" w:rsidRDefault="00DE0CD8" w:rsidP="00DE0C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98706EA" w14:textId="77777777" w:rsidR="00DE0CD8" w:rsidRDefault="00DE0CD8" w:rsidP="00DE0C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w:t>
      </w:r>
      <w:proofErr w:type="spellStart"/>
      <w:r>
        <w:rPr>
          <w:rFonts w:ascii="Traditional Arabic" w:hAnsi="Traditional Arabic" w:cs="Traditional Arabic"/>
          <w:sz w:val="36"/>
          <w:szCs w:val="36"/>
          <w:rtl/>
        </w:rPr>
        <w:t>عرستم</w:t>
      </w:r>
      <w:proofErr w:type="spellEnd"/>
      <w:r>
        <w:rPr>
          <w:rFonts w:ascii="Traditional Arabic" w:hAnsi="Traditional Arabic" w:cs="Traditional Arabic"/>
          <w:sz w:val="36"/>
          <w:szCs w:val="36"/>
          <w:rtl/>
        </w:rPr>
        <w:t xml:space="preserve"> بالليل، فاجتنبوا الطريق، فإنها مأوى الهوام بالليل.</w:t>
      </w:r>
    </w:p>
    <w:p w14:paraId="4C21461A" w14:textId="77777777" w:rsidR="00DE0CD8" w:rsidRDefault="00DE0CD8" w:rsidP="00DE0C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454C043" w14:textId="1E3A28E9" w:rsidR="000D1F46" w:rsidRPr="009033A9" w:rsidRDefault="00DE0CD8" w:rsidP="009033A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وإذا أردتم الراحة والنوم بالليل، فلا تناموا على الطريق؛ لأن الطريق المسلوكة مذللة وممهدة؛ فيسهل مشي الهوام عليها، وربما قصدتها الهوام لالتقاط ما قد يسقط عليها من الأطعمة أو الرمة، فإذا نام المسافر في الطريق تعرض لأذى تلك الهوام.</w:t>
      </w:r>
    </w:p>
    <w:sectPr w:rsidR="000D1F46" w:rsidRPr="009033A9" w:rsidSect="00D22C1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E5985"/>
    <w:rsid w:val="000D1F46"/>
    <w:rsid w:val="002D00FB"/>
    <w:rsid w:val="002E5985"/>
    <w:rsid w:val="006A610C"/>
    <w:rsid w:val="0077692A"/>
    <w:rsid w:val="009033A9"/>
    <w:rsid w:val="00C33ED3"/>
    <w:rsid w:val="00DE0C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6505"/>
  <w15:chartTrackingRefBased/>
  <w15:docId w15:val="{5CD4C798-BE12-4EE1-8A08-5E28A64E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8</cp:revision>
  <dcterms:created xsi:type="dcterms:W3CDTF">2020-03-14T11:12:00Z</dcterms:created>
  <dcterms:modified xsi:type="dcterms:W3CDTF">2021-03-23T06:21:00Z</dcterms:modified>
</cp:coreProperties>
</file>