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CD5F" w14:textId="168464E0" w:rsidR="000C4A5B" w:rsidRDefault="000C4A5B" w:rsidP="000C4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94599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94599A">
        <w:rPr>
          <w:rFonts w:ascii="Traditional Arabic" w:hAnsi="Traditional Arabic" w:cs="Traditional Arabic"/>
          <w:sz w:val="36"/>
          <w:szCs w:val="36"/>
          <w:rtl/>
        </w:rPr>
        <w:t>ومطردة للداء عن الجسد</w:t>
      </w:r>
    </w:p>
    <w:p w14:paraId="55879545" w14:textId="77777777" w:rsidR="000C4A5B" w:rsidRDefault="000C4A5B" w:rsidP="000C4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D765726" w14:textId="1C33A105" w:rsidR="000C4A5B" w:rsidRDefault="000C4A5B" w:rsidP="000C4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بقيام الليل ، فإنه دأب الصالحين قبلكم ، وقربة إلى الله تعالى ومنهاة عن الإثم و تكفير للسيئات ، ومطردة للداء عن الجسد</w:t>
      </w:r>
    </w:p>
    <w:p w14:paraId="4FFA39E6" w14:textId="77777777" w:rsidR="000C4A5B" w:rsidRDefault="000C4A5B" w:rsidP="000C4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0AA4ABB8" w14:textId="4A258387" w:rsidR="00D056CF" w:rsidRPr="0094599A" w:rsidRDefault="000C4A5B" w:rsidP="009459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طلب سلامة الروح، وصحة الجسد في قيام الليل .</w:t>
      </w:r>
    </w:p>
    <w:sectPr w:rsidR="00D056CF" w:rsidRPr="0094599A" w:rsidSect="00F20B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C4A5B"/>
    <w:rsid w:val="000D1F46"/>
    <w:rsid w:val="002E5985"/>
    <w:rsid w:val="0094599A"/>
    <w:rsid w:val="00C33ED3"/>
    <w:rsid w:val="00D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2020-03-21T09:30:00Z</dcterms:modified>
</cp:coreProperties>
</file>