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69" w:rsidRDefault="00AF1769" w:rsidP="00CC2C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أكل ناسيا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وهو صائم</w:t>
      </w:r>
    </w:p>
    <w:p w:rsidR="00CC2CF9" w:rsidRDefault="00CC2CF9" w:rsidP="00AF17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 سلم</w:t>
      </w:r>
    </w:p>
    <w:p w:rsidR="00CC2CF9" w:rsidRDefault="00AF1769" w:rsidP="00CC2C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ناسيا</w:t>
      </w:r>
      <w:r w:rsidR="00CC2CF9">
        <w:rPr>
          <w:rFonts w:ascii="Traditional Arabic" w:hAnsi="Traditional Arabic" w:cs="Traditional Arabic"/>
          <w:sz w:val="36"/>
          <w:szCs w:val="36"/>
          <w:rtl/>
        </w:rPr>
        <w:t xml:space="preserve"> وهو صائم ، فليتم صومه ، فإنما أطعمه الله وسقاه</w:t>
      </w:r>
    </w:p>
    <w:p w:rsidR="00651433" w:rsidRPr="00CC2CF9" w:rsidRDefault="00CC2CF9" w:rsidP="00CC2C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51433" w:rsidRPr="00CC2CF9" w:rsidSect="000C3F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96D"/>
    <w:rsid w:val="000B761F"/>
    <w:rsid w:val="00384720"/>
    <w:rsid w:val="003C36A7"/>
    <w:rsid w:val="006277CF"/>
    <w:rsid w:val="00651433"/>
    <w:rsid w:val="00864D7B"/>
    <w:rsid w:val="009062A8"/>
    <w:rsid w:val="00AF1769"/>
    <w:rsid w:val="00BF296D"/>
    <w:rsid w:val="00C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B846"/>
  <w15:docId w15:val="{00280177-C190-4F93-B85F-987AAEB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6D"/>
  </w:style>
  <w:style w:type="paragraph" w:styleId="Heading5">
    <w:name w:val="heading 5"/>
    <w:basedOn w:val="Normal"/>
    <w:link w:val="Heading5Char"/>
    <w:uiPriority w:val="9"/>
    <w:qFormat/>
    <w:rsid w:val="000B76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76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B761F"/>
  </w:style>
  <w:style w:type="character" w:customStyle="1" w:styleId="search-keys">
    <w:name w:val="search-keys"/>
    <w:basedOn w:val="DefaultParagraphFont"/>
    <w:rsid w:val="000B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15</cp:revision>
  <dcterms:created xsi:type="dcterms:W3CDTF">2015-02-19T06:44:00Z</dcterms:created>
  <dcterms:modified xsi:type="dcterms:W3CDTF">2017-04-16T04:27:00Z</dcterms:modified>
</cp:coreProperties>
</file>