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44" w:rsidRDefault="00390D44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يا باغي الخير أقبل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8C1D38" w:rsidRDefault="00872A39" w:rsidP="008C1D3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ينادي </w:t>
      </w:r>
      <w:r w:rsidR="00390D44">
        <w:rPr>
          <w:rFonts w:ascii="Traditional Arabic" w:hAnsi="Traditional Arabic" w:cs="Traditional Arabic" w:hint="cs"/>
          <w:sz w:val="36"/>
          <w:szCs w:val="36"/>
          <w:rtl/>
        </w:rPr>
        <w:t>مناد كل ليلة يا باغي الخير أقبل</w:t>
      </w:r>
    </w:p>
    <w:p w:rsidR="00872A39" w:rsidRPr="00615118" w:rsidRDefault="00872A39" w:rsidP="008C1D3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872A39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A342A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84B40"/>
    <w:rsid w:val="00390D44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72A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5D40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2015-02-17T06:53:00Z</dcterms:created>
  <dcterms:modified xsi:type="dcterms:W3CDTF">2017-04-17T15:28:00Z</dcterms:modified>
</cp:coreProperties>
</file>