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319C" w14:textId="6A437326" w:rsidR="00CA1BAA" w:rsidRDefault="00CA1BAA" w:rsidP="00B277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B27736">
        <w:rPr>
          <w:rFonts w:ascii="Traditional Arabic" w:hAnsi="Traditional Arabic" w:cs="Traditional Arabic"/>
          <w:sz w:val="36"/>
          <w:szCs w:val="36"/>
          <w:rtl/>
        </w:rPr>
        <w:t>لم يكن يؤذن يوم الفطر ولا يوم الأضحى</w:t>
      </w:r>
    </w:p>
    <w:p w14:paraId="0D230F28" w14:textId="78BD0DB0" w:rsidR="00CA1BAA" w:rsidRDefault="00CA1BAA" w:rsidP="00CA1B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B2773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14:paraId="15093113" w14:textId="77777777" w:rsidR="00CA1BAA" w:rsidRDefault="00CA1BAA" w:rsidP="00CA1B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 يكن يؤذن يوم الفطر ولا يوم الأضحى .</w:t>
      </w:r>
    </w:p>
    <w:p w14:paraId="46E51A4E" w14:textId="011E0BF3" w:rsidR="001557E5" w:rsidRPr="00B27736" w:rsidRDefault="00CA1BAA" w:rsidP="00B277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557E5" w:rsidRPr="00B27736" w:rsidSect="00D31D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672E4D"/>
    <w:rsid w:val="00A4722D"/>
    <w:rsid w:val="00B27736"/>
    <w:rsid w:val="00C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2019-02-14T09:52:00Z</dcterms:modified>
</cp:coreProperties>
</file>