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F" w:rsidRDefault="00027D41" w:rsidP="00027D4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أحكام الأضحية</w:t>
      </w:r>
      <w:r>
        <w:rPr>
          <w:rFonts w:ascii="Traditional Arabic" w:cs="Traditional Arabic"/>
          <w:sz w:val="36"/>
          <w:szCs w:val="36"/>
        </w:rPr>
        <w:t xml:space="preserve"> </w:t>
      </w:r>
      <w:bookmarkStart w:id="0" w:name="_GoBack"/>
      <w:bookmarkEnd w:id="0"/>
      <w:r w:rsidR="002A57A5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D3605F">
        <w:rPr>
          <w:rFonts w:ascii="Traditional Arabic" w:cs="Traditional Arabic" w:hint="eastAsia"/>
          <w:sz w:val="36"/>
          <w:szCs w:val="36"/>
          <w:rtl/>
        </w:rPr>
        <w:t>التكبير</w:t>
      </w:r>
      <w:r w:rsidR="00D3605F">
        <w:rPr>
          <w:rFonts w:ascii="Traditional Arabic" w:cs="Traditional Arabic"/>
          <w:sz w:val="36"/>
          <w:szCs w:val="36"/>
          <w:rtl/>
        </w:rPr>
        <w:t xml:space="preserve"> </w:t>
      </w:r>
      <w:r w:rsidR="00D3605F">
        <w:rPr>
          <w:rFonts w:ascii="Traditional Arabic" w:cs="Traditional Arabic" w:hint="eastAsia"/>
          <w:sz w:val="36"/>
          <w:szCs w:val="36"/>
          <w:rtl/>
        </w:rPr>
        <w:t>مع</w:t>
      </w:r>
      <w:r w:rsidR="00D3605F">
        <w:rPr>
          <w:rFonts w:ascii="Traditional Arabic" w:cs="Traditional Arabic"/>
          <w:sz w:val="36"/>
          <w:szCs w:val="36"/>
          <w:rtl/>
        </w:rPr>
        <w:t xml:space="preserve"> </w:t>
      </w:r>
      <w:r w:rsidR="00D3605F">
        <w:rPr>
          <w:rFonts w:ascii="Traditional Arabic" w:cs="Traditional Arabic" w:hint="eastAsia"/>
          <w:sz w:val="36"/>
          <w:szCs w:val="36"/>
          <w:rtl/>
        </w:rPr>
        <w:t>التسمية</w:t>
      </w:r>
      <w:r w:rsidR="00D3605F">
        <w:rPr>
          <w:rFonts w:ascii="Traditional Arabic" w:cs="Traditional Arabic"/>
          <w:sz w:val="36"/>
          <w:szCs w:val="36"/>
          <w:rtl/>
        </w:rPr>
        <w:t xml:space="preserve"> </w:t>
      </w:r>
      <w:r w:rsidR="00D3605F">
        <w:rPr>
          <w:rFonts w:ascii="Traditional Arabic" w:cs="Traditional Arabic" w:hint="eastAsia"/>
          <w:sz w:val="36"/>
          <w:szCs w:val="36"/>
          <w:rtl/>
        </w:rPr>
        <w:t>عند</w:t>
      </w:r>
      <w:r w:rsidR="00D3605F">
        <w:rPr>
          <w:rFonts w:ascii="Traditional Arabic" w:cs="Traditional Arabic"/>
          <w:sz w:val="36"/>
          <w:szCs w:val="36"/>
          <w:rtl/>
        </w:rPr>
        <w:t xml:space="preserve"> </w:t>
      </w:r>
      <w:r w:rsidR="00D3605F">
        <w:rPr>
          <w:rFonts w:ascii="Traditional Arabic" w:cs="Traditional Arabic" w:hint="eastAsia"/>
          <w:sz w:val="36"/>
          <w:szCs w:val="36"/>
          <w:rtl/>
        </w:rPr>
        <w:t>الذبح</w:t>
      </w:r>
      <w:r w:rsidR="00D3605F">
        <w:rPr>
          <w:rFonts w:ascii="Traditional Arabic" w:cs="Traditional Arabic"/>
          <w:sz w:val="36"/>
          <w:szCs w:val="36"/>
          <w:rtl/>
        </w:rPr>
        <w:t xml:space="preserve"> </w:t>
      </w:r>
      <w:r w:rsidR="00D3605F">
        <w:rPr>
          <w:rFonts w:ascii="Traditional Arabic" w:cs="Traditional Arabic" w:hint="eastAsia"/>
          <w:sz w:val="36"/>
          <w:szCs w:val="36"/>
          <w:rtl/>
        </w:rPr>
        <w:t>واستحباب</w:t>
      </w:r>
      <w:r w:rsidR="00D3605F">
        <w:rPr>
          <w:rFonts w:ascii="Traditional Arabic" w:cs="Traditional Arabic"/>
          <w:sz w:val="36"/>
          <w:szCs w:val="36"/>
          <w:rtl/>
        </w:rPr>
        <w:t xml:space="preserve"> </w:t>
      </w:r>
      <w:r w:rsidR="00D3605F">
        <w:rPr>
          <w:rFonts w:ascii="Traditional Arabic" w:cs="Traditional Arabic" w:hint="eastAsia"/>
          <w:sz w:val="36"/>
          <w:szCs w:val="36"/>
          <w:rtl/>
        </w:rPr>
        <w:t>أن</w:t>
      </w:r>
      <w:r w:rsidR="00D3605F">
        <w:rPr>
          <w:rFonts w:ascii="Traditional Arabic" w:cs="Traditional Arabic"/>
          <w:sz w:val="36"/>
          <w:szCs w:val="36"/>
          <w:rtl/>
        </w:rPr>
        <w:t xml:space="preserve"> </w:t>
      </w:r>
      <w:r w:rsidR="00D3605F">
        <w:rPr>
          <w:rFonts w:ascii="Traditional Arabic" w:cs="Traditional Arabic" w:hint="eastAsia"/>
          <w:sz w:val="36"/>
          <w:szCs w:val="36"/>
          <w:rtl/>
        </w:rPr>
        <w:t>يباشر</w:t>
      </w:r>
      <w:r w:rsidR="00D3605F">
        <w:rPr>
          <w:rFonts w:ascii="Traditional Arabic" w:cs="Traditional Arabic"/>
          <w:sz w:val="36"/>
          <w:szCs w:val="36"/>
          <w:rtl/>
        </w:rPr>
        <w:t xml:space="preserve"> </w:t>
      </w:r>
      <w:r w:rsidR="00D3605F">
        <w:rPr>
          <w:rFonts w:ascii="Traditional Arabic" w:cs="Traditional Arabic" w:hint="eastAsia"/>
          <w:sz w:val="36"/>
          <w:szCs w:val="36"/>
          <w:rtl/>
        </w:rPr>
        <w:t>المضحي</w:t>
      </w:r>
      <w:r w:rsidR="00D3605F">
        <w:rPr>
          <w:rFonts w:ascii="Traditional Arabic" w:cs="Traditional Arabic"/>
          <w:sz w:val="36"/>
          <w:szCs w:val="36"/>
          <w:rtl/>
        </w:rPr>
        <w:t xml:space="preserve"> </w:t>
      </w:r>
      <w:r w:rsidR="00D3605F">
        <w:rPr>
          <w:rFonts w:ascii="Traditional Arabic" w:cs="Traditional Arabic" w:hint="eastAsia"/>
          <w:sz w:val="36"/>
          <w:szCs w:val="36"/>
          <w:rtl/>
        </w:rPr>
        <w:t>الذبح</w:t>
      </w:r>
      <w:r w:rsidR="00D3605F">
        <w:rPr>
          <w:rFonts w:ascii="Traditional Arabic" w:cs="Traditional Arabic"/>
          <w:sz w:val="36"/>
          <w:szCs w:val="36"/>
          <w:rtl/>
        </w:rPr>
        <w:t xml:space="preserve"> </w:t>
      </w:r>
      <w:r w:rsidR="00D3605F">
        <w:rPr>
          <w:rFonts w:ascii="Traditional Arabic" w:cs="Traditional Arabic" w:hint="eastAsia"/>
          <w:sz w:val="36"/>
          <w:szCs w:val="36"/>
          <w:rtl/>
        </w:rPr>
        <w:t>بنفسه</w:t>
      </w:r>
    </w:p>
    <w:p w:rsidR="00D3605F" w:rsidRDefault="00D3605F" w:rsidP="00D3605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3605F" w:rsidRDefault="00D3605F" w:rsidP="00D3605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ضحى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بكبشين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أملحين،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فرأيته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واضعا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صفاحهما،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ويكبر،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فذبحهما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</w:p>
    <w:p w:rsidR="00344E13" w:rsidRPr="00D3605F" w:rsidRDefault="00D3605F" w:rsidP="00D3605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sectPr w:rsidR="00344E13" w:rsidRPr="00D3605F" w:rsidSect="006C0F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027D41"/>
    <w:rsid w:val="002A57A5"/>
    <w:rsid w:val="00344E13"/>
    <w:rsid w:val="003501F6"/>
    <w:rsid w:val="00500FE0"/>
    <w:rsid w:val="00867C16"/>
    <w:rsid w:val="00CA7883"/>
    <w:rsid w:val="00D3605F"/>
    <w:rsid w:val="00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2017-07-26T05:59:00Z</dcterms:modified>
</cp:coreProperties>
</file>