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08" w:rsidRDefault="009D59E2" w:rsidP="00BF5F1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F06808">
        <w:rPr>
          <w:rFonts w:ascii="Traditional Arabic" w:cs="Traditional Arabic" w:hint="eastAsia"/>
          <w:sz w:val="36"/>
          <w:szCs w:val="36"/>
          <w:rtl/>
        </w:rPr>
        <w:t>الأضحية</w:t>
      </w:r>
      <w:r w:rsidR="00BF5F1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06808">
        <w:rPr>
          <w:rFonts w:ascii="Traditional Arabic" w:cs="Traditional Arabic" w:hint="eastAsia"/>
          <w:sz w:val="36"/>
          <w:szCs w:val="36"/>
          <w:rtl/>
        </w:rPr>
        <w:t>يجوز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الاشتراك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في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الأضحية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إذا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كانت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بقرة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أو</w:t>
      </w:r>
      <w:r w:rsidR="00F06808">
        <w:rPr>
          <w:rFonts w:ascii="Traditional Arabic" w:cs="Traditional Arabic"/>
          <w:sz w:val="36"/>
          <w:szCs w:val="36"/>
          <w:rtl/>
        </w:rPr>
        <w:t xml:space="preserve"> </w:t>
      </w:r>
      <w:r w:rsidR="00F06808">
        <w:rPr>
          <w:rFonts w:ascii="Traditional Arabic" w:cs="Traditional Arabic" w:hint="eastAsia"/>
          <w:sz w:val="36"/>
          <w:szCs w:val="36"/>
          <w:rtl/>
        </w:rPr>
        <w:t>بدنة</w:t>
      </w:r>
    </w:p>
    <w:p w:rsidR="00F06808" w:rsidRDefault="00F06808" w:rsidP="00F068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F5F1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F06808" w:rsidRDefault="00F06808" w:rsidP="00F068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نحرنا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الحديبية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البدنة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0155B" w:rsidRPr="00F06808" w:rsidRDefault="00F06808" w:rsidP="00F068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A0155B" w:rsidRPr="00F06808" w:rsidSect="00CB32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636AA"/>
    <w:rsid w:val="000E354A"/>
    <w:rsid w:val="00811222"/>
    <w:rsid w:val="00867C16"/>
    <w:rsid w:val="009D59E2"/>
    <w:rsid w:val="00A0155B"/>
    <w:rsid w:val="00BF5F1E"/>
    <w:rsid w:val="00CA7883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2017-07-26T06:05:00Z</dcterms:modified>
</cp:coreProperties>
</file>