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A8" w:rsidRDefault="008C28A8" w:rsidP="00CA37B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يزال المؤمن في فسحة من دينه</w:t>
      </w:r>
    </w:p>
    <w:p w:rsidR="00CA37BB" w:rsidRDefault="008C28A8" w:rsidP="008C28A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A37B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A37BB" w:rsidRDefault="00CA37BB" w:rsidP="00CA37B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يزال المؤمن في فسحة من دينه ما لم يصب دما حراما</w:t>
      </w:r>
    </w:p>
    <w:p w:rsidR="00F37F69" w:rsidRPr="008C28A8" w:rsidRDefault="00CA37BB" w:rsidP="008C28A8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37F69" w:rsidRPr="008C28A8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37BB"/>
    <w:rsid w:val="008C28A8"/>
    <w:rsid w:val="00994EA3"/>
    <w:rsid w:val="00AB2D0C"/>
    <w:rsid w:val="00CA37BB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4155"/>
  <w15:docId w15:val="{52FD1988-4598-482A-AA9D-16DC4B1F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2017-05-24T09:47:00Z</dcterms:modified>
</cp:coreProperties>
</file>