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8" w:rsidRDefault="008C28A8" w:rsidP="00CA37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يزال المؤمن في فسحة من دينه</w:t>
      </w:r>
    </w:p>
    <w:p w:rsidR="00CA37BB" w:rsidRDefault="008C28A8" w:rsidP="008C28A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A37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A37BB" w:rsidRDefault="00CA37BB" w:rsidP="00CA37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يزال المؤمن في فسحة من دينه ما لم يصب دما حراما</w:t>
      </w:r>
    </w:p>
    <w:p w:rsidR="00F37F69" w:rsidRPr="008C28A8" w:rsidRDefault="00CA37BB" w:rsidP="008C28A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8C28A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37BB"/>
    <w:rsid w:val="008C28A8"/>
    <w:rsid w:val="00994EA3"/>
    <w:rsid w:val="00AB2D0C"/>
    <w:rsid w:val="00CA37B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155"/>
  <w15:docId w15:val="{52FD1988-4598-482A-AA9D-16DC4B1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2017-05-24T09:47:00Z</dcterms:modified>
</cp:coreProperties>
</file>