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2D" w:rsidRDefault="00DD3D2D" w:rsidP="002D55D1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أربع من كن فيه كان منافقا</w:t>
      </w:r>
    </w:p>
    <w:p w:rsidR="002D55D1" w:rsidRDefault="00DD3D2D" w:rsidP="00DD3D2D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2D55D1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651433" w:rsidRDefault="002D55D1" w:rsidP="002D55D1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أربع من كن فيه كان منافقا أو كانت فيه خصلة من أربعة كانت فيه خصلة من النفاق حتى يدعها إذا حدث كذب </w:t>
      </w:r>
      <w:r w:rsidR="00DD3D2D">
        <w:rPr>
          <w:rFonts w:cs="Traditional Arabic" w:hint="cs"/>
          <w:sz w:val="36"/>
          <w:szCs w:val="36"/>
          <w:rtl/>
          <w:lang w:bidi="ar-QA"/>
        </w:rPr>
        <w:t>وإذا وعد أخلف وإذا عاهد غدر و</w:t>
      </w:r>
      <w:r>
        <w:rPr>
          <w:rFonts w:cs="Traditional Arabic" w:hint="cs"/>
          <w:sz w:val="36"/>
          <w:szCs w:val="36"/>
          <w:rtl/>
          <w:lang w:bidi="ar-QA"/>
        </w:rPr>
        <w:t>إذا خاصم فجر</w:t>
      </w:r>
    </w:p>
    <w:p w:rsidR="002D55D1" w:rsidRDefault="002D55D1" w:rsidP="002D55D1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2D55D1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55D1"/>
    <w:rsid w:val="002D55D1"/>
    <w:rsid w:val="00651433"/>
    <w:rsid w:val="007C6167"/>
    <w:rsid w:val="00C72F45"/>
    <w:rsid w:val="00D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9FD6"/>
  <w15:docId w15:val="{4D23088E-A550-4EE0-ADC3-6E59607A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sak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2015-02-19T08:15:00Z</dcterms:created>
  <dcterms:modified xsi:type="dcterms:W3CDTF">2017-05-24T10:13:00Z</dcterms:modified>
</cp:coreProperties>
</file>