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75" w:rsidRDefault="00481875" w:rsidP="0048187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إياك أن تذهب</w:t>
      </w:r>
    </w:p>
    <w:p w:rsidR="00481875" w:rsidRDefault="001160AF" w:rsidP="0048187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8187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433" w:rsidRDefault="00481875" w:rsidP="0048187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أتى عرافا فسأله عن شئ لم تقبل له صلاة أربعين ليلة</w:t>
      </w:r>
    </w:p>
    <w:p w:rsidR="00481875" w:rsidRDefault="00481875" w:rsidP="0048187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481875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1875"/>
    <w:rsid w:val="0008298B"/>
    <w:rsid w:val="001160AF"/>
    <w:rsid w:val="00481875"/>
    <w:rsid w:val="005B1128"/>
    <w:rsid w:val="0065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025D"/>
  <w15:docId w15:val="{6CBE6F85-A209-486F-9076-16AC496F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2017-05-24T10:18:00Z</dcterms:modified>
</cp:coreProperties>
</file>