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99" w:rsidRDefault="006E6199" w:rsidP="00C367AE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ثلاثة قد </w:t>
      </w:r>
      <w:r>
        <w:rPr>
          <w:rFonts w:cs="Traditional Arabic" w:hint="cs"/>
          <w:sz w:val="36"/>
          <w:szCs w:val="36"/>
          <w:rtl/>
          <w:lang w:bidi="ar-QA"/>
        </w:rPr>
        <w:t>حرم الله عليهم الجنة</w:t>
      </w:r>
    </w:p>
    <w:p w:rsidR="00C367AE" w:rsidRDefault="006E6199" w:rsidP="006E619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C367AE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C367AE" w:rsidRDefault="00C367AE" w:rsidP="00C367A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ثلاثة قد </w:t>
      </w:r>
      <w:r w:rsidR="006E6199">
        <w:rPr>
          <w:rFonts w:cs="Traditional Arabic" w:hint="cs"/>
          <w:sz w:val="36"/>
          <w:szCs w:val="36"/>
          <w:rtl/>
          <w:lang w:bidi="ar-QA"/>
        </w:rPr>
        <w:t>حرم الله عليهم الجنة مدمن خمر والعاق و</w:t>
      </w:r>
      <w:r>
        <w:rPr>
          <w:rFonts w:cs="Traditional Arabic" w:hint="cs"/>
          <w:sz w:val="36"/>
          <w:szCs w:val="36"/>
          <w:rtl/>
          <w:lang w:bidi="ar-QA"/>
        </w:rPr>
        <w:t>الديوث الذي يقر في أهل بيته الخبث</w:t>
      </w:r>
    </w:p>
    <w:p w:rsidR="00651433" w:rsidRPr="00C367AE" w:rsidRDefault="00C367AE" w:rsidP="006E6199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651433" w:rsidRPr="00C367AE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7AE"/>
    <w:rsid w:val="00064A35"/>
    <w:rsid w:val="00651433"/>
    <w:rsid w:val="006E6199"/>
    <w:rsid w:val="00C367AE"/>
    <w:rsid w:val="00F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B3AF"/>
  <w15:docId w15:val="{48BD5850-B58C-4504-8A52-261BEBCE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sak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2015-02-19T06:44:00Z</dcterms:created>
  <dcterms:modified xsi:type="dcterms:W3CDTF">2017-05-25T09:32:00Z</dcterms:modified>
</cp:coreProperties>
</file>