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8316" w14:textId="77777777" w:rsidR="00AF0E2E" w:rsidRDefault="00AF0E2E" w:rsidP="00AF0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أوه عين الربا لا تفعل</w:t>
      </w:r>
      <w:bookmarkStart w:id="0" w:name="_GoBack"/>
      <w:bookmarkEnd w:id="0"/>
    </w:p>
    <w:p w14:paraId="5FF9B39D" w14:textId="77777777" w:rsidR="00AF0E2E" w:rsidRDefault="00AF0E2E" w:rsidP="00AF0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096C78F6" w14:textId="77777777" w:rsidR="00AF0E2E" w:rsidRDefault="00AF0E2E" w:rsidP="00AF0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بلال بتمر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برني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له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أين هذا ؟ ) فقال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بلال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تمر ، كان عندنا رديء . فبعت منه صاعين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بصاع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لمطعم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رسول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عند ذلك ( أوه . عين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الربا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تفعل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 إذا أردت أن تشتري التمر فبعه ببيع آخر ثم اشتري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1693090" w14:textId="77777777" w:rsidR="00AF0E2E" w:rsidRDefault="00AF0E2E" w:rsidP="00AF0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766BE9BB" w14:textId="41AA5056" w:rsidR="00E86900" w:rsidRPr="00AF0E2E" w:rsidRDefault="00AF0E2E" w:rsidP="00AF0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«أوه» كلمة تقال عند التوجع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والحزن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والمراد: بع التمر بالمال، ثم اشتر بهذا المال التمر الآخر الذي تريد، وبذلك لا يكون هناك تفاضل في الجنس الواحد، فلا يكون البيع ربا.</w:t>
      </w:r>
    </w:p>
    <w:sectPr w:rsidR="00E86900" w:rsidRPr="00AF0E2E" w:rsidSect="002142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49433D"/>
    <w:rsid w:val="00575CCA"/>
    <w:rsid w:val="00A66B97"/>
    <w:rsid w:val="00AF0E2E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2019-02-21T04:34:00Z</dcterms:modified>
</cp:coreProperties>
</file>