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98D41" w14:textId="77777777" w:rsidR="00EB7620" w:rsidRDefault="00EB7620" w:rsidP="00EB7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الشرك بالله من أعظم الذنوب ومن الافتراء على الله</w:t>
      </w:r>
    </w:p>
    <w:p w14:paraId="381CD22D" w14:textId="77777777" w:rsidR="00EB7620" w:rsidRDefault="00EB7620" w:rsidP="00EB7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4B7E0D7" w14:textId="70A14AAE" w:rsidR="00EB7620" w:rsidRDefault="00EB7620" w:rsidP="00EB76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الله لا يغفر أن يشرك به ويغفر ما دون ذلك لمن يشاء ومن </w:t>
      </w:r>
      <w:r w:rsidR="007E5192">
        <w:rPr>
          <w:rFonts w:ascii="Traditional Arabic" w:hAnsi="Traditional Arabic" w:cs="Traditional Arabic"/>
          <w:sz w:val="36"/>
          <w:szCs w:val="36"/>
          <w:rtl/>
        </w:rPr>
        <w:t>يشرك بالله فقد افترى إثما عظيما</w:t>
      </w:r>
    </w:p>
    <w:p w14:paraId="32590058" w14:textId="04DAF93D" w:rsidR="003F3CCD" w:rsidRPr="007E5192" w:rsidRDefault="007E5192" w:rsidP="007E519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(النساء : 48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</w:t>
      </w:r>
      <w:bookmarkEnd w:id="0"/>
    </w:p>
    <w:sectPr w:rsidR="003F3CCD" w:rsidRPr="007E5192" w:rsidSect="00EE31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4C1331"/>
    <w:rsid w:val="007E5192"/>
    <w:rsid w:val="00A02318"/>
    <w:rsid w:val="00D0538F"/>
    <w:rsid w:val="00EB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2019-01-22T14:48:00Z</dcterms:modified>
</cp:coreProperties>
</file>