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6B" w:rsidRDefault="001E116B" w:rsidP="001D05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1D05F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الشرك</w:t>
      </w:r>
    </w:p>
    <w:p w:rsidR="001E116B" w:rsidRDefault="001E116B" w:rsidP="001E11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1D05F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E116B" w:rsidRDefault="001E116B" w:rsidP="001E11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من يشرك بالله فقد حرم الله عليه الجنة ومأ</w:t>
      </w:r>
      <w:r w:rsidR="001D05F1">
        <w:rPr>
          <w:rFonts w:ascii="Traditional Arabic" w:hAnsi="Traditional Arabic" w:cs="Traditional Arabic"/>
          <w:sz w:val="36"/>
          <w:szCs w:val="36"/>
          <w:rtl/>
        </w:rPr>
        <w:t>واه النار وما للظالمين من أنصار</w:t>
      </w:r>
    </w:p>
    <w:p w:rsidR="00FC388E" w:rsidRPr="001D05F1" w:rsidRDefault="001E116B" w:rsidP="001D05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72]</w:t>
      </w:r>
      <w:bookmarkEnd w:id="0"/>
    </w:p>
    <w:sectPr w:rsidR="00FC388E" w:rsidRPr="001D05F1" w:rsidSect="00E961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1D05F1"/>
    <w:rsid w:val="001E116B"/>
    <w:rsid w:val="002801AA"/>
    <w:rsid w:val="002A7384"/>
    <w:rsid w:val="002F1EFD"/>
    <w:rsid w:val="00307481"/>
    <w:rsid w:val="00404721"/>
    <w:rsid w:val="0043641D"/>
    <w:rsid w:val="004F535F"/>
    <w:rsid w:val="00573299"/>
    <w:rsid w:val="006209D8"/>
    <w:rsid w:val="0063119E"/>
    <w:rsid w:val="00745842"/>
    <w:rsid w:val="007A1C01"/>
    <w:rsid w:val="007D7C31"/>
    <w:rsid w:val="00921EC8"/>
    <w:rsid w:val="00937D96"/>
    <w:rsid w:val="00990B64"/>
    <w:rsid w:val="00AA7EF1"/>
    <w:rsid w:val="00C81362"/>
    <w:rsid w:val="00CA37F1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7D5C"/>
  <w15:docId w15:val="{A6CBF64C-F666-4BAC-8D31-32BC4AF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E7F8-A7A7-4090-B127-E23A7490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2015-02-21T08:56:00Z</dcterms:created>
  <dcterms:modified xsi:type="dcterms:W3CDTF">2017-05-27T08:43:00Z</dcterms:modified>
</cp:coreProperties>
</file>