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B1C" w14:textId="77777777" w:rsidR="007924DE" w:rsidRDefault="007924DE" w:rsidP="008C15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C153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ترك النهي عن المنكر</w:t>
      </w:r>
    </w:p>
    <w:p w14:paraId="0BAEA296" w14:textId="77777777" w:rsidR="007924DE" w:rsidRDefault="007924DE" w:rsidP="007924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5A01DEC" w14:textId="6DF40A28" w:rsidR="007924DE" w:rsidRDefault="007924DE" w:rsidP="007924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لعن الذين كفروا من بني إسرائيل على لسان داوود وعيسى ابن مريم ذلك بما عصوا وكانوا يعتدون </w:t>
      </w:r>
      <w:r w:rsidR="008F49C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كانوا لا يتناهون عن </w:t>
      </w:r>
      <w:r w:rsidR="008C153A">
        <w:rPr>
          <w:rFonts w:ascii="Traditional Arabic" w:hAnsi="Traditional Arabic" w:cs="Traditional Arabic"/>
          <w:sz w:val="36"/>
          <w:szCs w:val="36"/>
          <w:rtl/>
        </w:rPr>
        <w:t>منكر فعلوه لبئس ما كانوا يفعلون</w:t>
      </w:r>
    </w:p>
    <w:p w14:paraId="2AA8C0E0" w14:textId="77777777" w:rsidR="00FC388E" w:rsidRPr="008C153A" w:rsidRDefault="007924DE" w:rsidP="008C15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78-79]</w:t>
      </w:r>
    </w:p>
    <w:sectPr w:rsidR="00FC388E" w:rsidRPr="008C153A" w:rsidSect="003142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6209D8"/>
    <w:rsid w:val="0063119E"/>
    <w:rsid w:val="00745842"/>
    <w:rsid w:val="007924DE"/>
    <w:rsid w:val="007A1C01"/>
    <w:rsid w:val="008C153A"/>
    <w:rsid w:val="008F49C5"/>
    <w:rsid w:val="00921EC8"/>
    <w:rsid w:val="00931211"/>
    <w:rsid w:val="00937D96"/>
    <w:rsid w:val="00990B64"/>
    <w:rsid w:val="00AA7EF1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EEDB"/>
  <w15:docId w15:val="{F1772851-1C35-4378-B034-13CCC8B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B9CB-BFDE-4FF7-8289-31177F7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12</cp:revision>
  <dcterms:created xsi:type="dcterms:W3CDTF">2015-02-21T08:56:00Z</dcterms:created>
  <dcterms:modified xsi:type="dcterms:W3CDTF">2021-04-14T07:46:00Z</dcterms:modified>
</cp:coreProperties>
</file>