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63" w:rsidRDefault="009D6063" w:rsidP="009D606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رمانا بالليل</w:t>
      </w:r>
    </w:p>
    <w:p w:rsidR="009D6063" w:rsidRDefault="009D6063" w:rsidP="009D60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9D6063" w:rsidRDefault="009D6063" w:rsidP="009D60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رمانا بالليل فليس منا</w:t>
      </w:r>
    </w:p>
    <w:p w:rsidR="009D6063" w:rsidRDefault="009D6063" w:rsidP="009D60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في الأدب المفرد وقال الألباني : صحيح لغيره</w:t>
      </w:r>
    </w:p>
    <w:p w:rsidR="009D6063" w:rsidRDefault="009D6063" w:rsidP="009D60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سببه أن بعض المنافقين كانوا يرمون بعض المؤمنين، ويشمل هذا التهديد كل من فعله من المسلمين بأحد منهم لعدواة واحتقار ومزاح لما فيه من التفزيع والترويع.</w:t>
      </w:r>
    </w:p>
    <w:p w:rsidR="005D7966" w:rsidRPr="00C605FA" w:rsidRDefault="009D6063" w:rsidP="00C605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C605FA" w:rsidSect="00982F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D7966"/>
    <w:rsid w:val="0098503F"/>
    <w:rsid w:val="009D6063"/>
    <w:rsid w:val="00B1535E"/>
    <w:rsid w:val="00B31337"/>
    <w:rsid w:val="00C605FA"/>
    <w:rsid w:val="00CD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297E"/>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D71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71C1"/>
    <w:rPr>
      <w:rFonts w:ascii="Times New Roman" w:eastAsia="Times New Roman" w:hAnsi="Times New Roman" w:cs="Times New Roman"/>
      <w:b/>
      <w:bCs/>
      <w:sz w:val="20"/>
      <w:szCs w:val="20"/>
    </w:rPr>
  </w:style>
  <w:style w:type="character" w:customStyle="1" w:styleId="edit-title">
    <w:name w:val="edit-title"/>
    <w:basedOn w:val="DefaultParagraphFont"/>
    <w:rsid w:val="00CD71C1"/>
  </w:style>
  <w:style w:type="character" w:customStyle="1" w:styleId="search-keys">
    <w:name w:val="search-keys"/>
    <w:basedOn w:val="DefaultParagraphFont"/>
    <w:rsid w:val="00CD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2018-10-01T07:16:00Z</dcterms:modified>
</cp:coreProperties>
</file>