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D41" w:rsidRDefault="00183D41" w:rsidP="00183D4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محبطات الأعمال - </w:t>
      </w:r>
      <w:r w:rsidR="00191222">
        <w:rPr>
          <w:rFonts w:ascii="Traditional Arabic" w:hAnsi="Traditional Arabic" w:cs="Traditional Arabic"/>
          <w:sz w:val="36"/>
          <w:szCs w:val="36"/>
          <w:rtl/>
        </w:rPr>
        <w:t>التكذيب بآيات الله ولقاء الآخرة</w:t>
      </w:r>
    </w:p>
    <w:p w:rsidR="00183D41" w:rsidRDefault="00183D41" w:rsidP="00183D4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أن تحبط أعمالكم وأنتم لا تشعرون )</w:t>
      </w:r>
    </w:p>
    <w:p w:rsidR="00183D41" w:rsidRDefault="00183D41" w:rsidP="00183D4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183D41" w:rsidRDefault="00183D41" w:rsidP="00183D4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والذين كذبوا بآياتنا ولقاء الآخرة حبطت أعمالهم</w:t>
      </w:r>
      <w:r w:rsidR="00191222">
        <w:rPr>
          <w:rFonts w:ascii="Traditional Arabic" w:hAnsi="Traditional Arabic" w:cs="Traditional Arabic"/>
          <w:sz w:val="36"/>
          <w:szCs w:val="36"/>
          <w:rtl/>
        </w:rPr>
        <w:t xml:space="preserve"> هل يجزون إلا ما كانوا يعملون "</w:t>
      </w:r>
    </w:p>
    <w:p w:rsidR="00F155CC" w:rsidRPr="00183D41" w:rsidRDefault="00183D41" w:rsidP="00183D4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[الأعراف : 147]</w:t>
      </w:r>
      <w:bookmarkEnd w:id="0"/>
    </w:p>
    <w:sectPr w:rsidR="00F155CC" w:rsidRPr="00183D41" w:rsidSect="00C541E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DA"/>
    <w:rsid w:val="000E0B68"/>
    <w:rsid w:val="0012518B"/>
    <w:rsid w:val="001309DA"/>
    <w:rsid w:val="00183D41"/>
    <w:rsid w:val="00191222"/>
    <w:rsid w:val="001F20E9"/>
    <w:rsid w:val="00A744DD"/>
    <w:rsid w:val="00D21DDB"/>
    <w:rsid w:val="00F155CC"/>
    <w:rsid w:val="00FC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C2293"/>
  <w15:docId w15:val="{70ABDCAC-28FB-4591-97C7-D506C4EE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9D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14</cp:revision>
  <dcterms:created xsi:type="dcterms:W3CDTF">2016-07-27T14:15:00Z</dcterms:created>
  <dcterms:modified xsi:type="dcterms:W3CDTF">2017-05-25T09:59:00Z</dcterms:modified>
</cp:coreProperties>
</file>