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AC" w:rsidRDefault="006B4EAC" w:rsidP="009411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- الكسب الحرام</w:t>
      </w:r>
    </w:p>
    <w:p w:rsidR="006B4EAC" w:rsidRDefault="006B4EAC" w:rsidP="006B4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</w:t>
      </w:r>
      <w:r w:rsidR="008F68F0">
        <w:rPr>
          <w:rFonts w:ascii="Traditional Arabic" w:hAnsi="Traditional Arabic" w:cs="Traditional Arabic"/>
          <w:sz w:val="36"/>
          <w:szCs w:val="36"/>
          <w:rtl/>
        </w:rPr>
        <w:t xml:space="preserve"> تحبط أعمالكم وأنتم لا تشعرون )</w:t>
      </w:r>
    </w:p>
    <w:p w:rsidR="006B4EAC" w:rsidRDefault="006B4EAC" w:rsidP="006B4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رسول الله صلى الله عليه وسلم أنه :</w:t>
      </w:r>
    </w:p>
    <w:p w:rsidR="006B4EAC" w:rsidRDefault="006B4EAC" w:rsidP="006B4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ذكر الرجل يطيل السفر . أشعث أغبر . يمد يديه إلى السماء . يا رب  يا رب  ومطعمه حرام ، ومشربه حرام ، وملبسه حرام ، وغذي بالحرام . فأنى يستجاب لذلك ؟</w:t>
      </w:r>
    </w:p>
    <w:p w:rsidR="009A24F3" w:rsidRPr="006B4EAC" w:rsidRDefault="006B4EAC" w:rsidP="006B4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9A24F3" w:rsidRPr="006B4EAC" w:rsidSect="004643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F3"/>
    <w:rsid w:val="0005313E"/>
    <w:rsid w:val="001F20E9"/>
    <w:rsid w:val="006B4EAC"/>
    <w:rsid w:val="008F68F0"/>
    <w:rsid w:val="00941153"/>
    <w:rsid w:val="009A24F3"/>
    <w:rsid w:val="009B63AC"/>
    <w:rsid w:val="00CE7D2A"/>
    <w:rsid w:val="00F155CC"/>
    <w:rsid w:val="00F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11</cp:revision>
  <dcterms:created xsi:type="dcterms:W3CDTF">2016-08-02T14:15:00Z</dcterms:created>
  <dcterms:modified xsi:type="dcterms:W3CDTF">2017-05-25T13:29:00Z</dcterms:modified>
</cp:coreProperties>
</file>