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EA" w:rsidRDefault="00883DEA" w:rsidP="00883DE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ذنوب وعيدها اللعن - الكفر</w:t>
      </w:r>
    </w:p>
    <w:p w:rsidR="00883DEA" w:rsidRDefault="00883DEA" w:rsidP="00883DE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E7061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883DEA" w:rsidRDefault="00883DEA" w:rsidP="00883DE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وقالوا قلوبنا غلف بل لعن</w:t>
      </w:r>
      <w:r w:rsidR="00E7061A">
        <w:rPr>
          <w:rFonts w:ascii="Traditional Arabic" w:hAnsi="Traditional Arabic" w:cs="Traditional Arabic"/>
          <w:sz w:val="36"/>
          <w:szCs w:val="36"/>
          <w:rtl/>
        </w:rPr>
        <w:t>هم الله بكفرهم فقليلا ما يؤمنون</w:t>
      </w:r>
    </w:p>
    <w:p w:rsidR="007D3C0D" w:rsidRPr="00E7061A" w:rsidRDefault="00883DEA" w:rsidP="00E706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(البقرة : 88)</w:t>
      </w:r>
      <w:bookmarkEnd w:id="0"/>
    </w:p>
    <w:sectPr w:rsidR="007D3C0D" w:rsidRPr="00E7061A" w:rsidSect="002B02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0E"/>
    <w:rsid w:val="0070746A"/>
    <w:rsid w:val="007D3C0D"/>
    <w:rsid w:val="00883DEA"/>
    <w:rsid w:val="009F3B95"/>
    <w:rsid w:val="00AC010E"/>
    <w:rsid w:val="00B10AAE"/>
    <w:rsid w:val="00E7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98A32"/>
  <w15:chartTrackingRefBased/>
  <w15:docId w15:val="{96C05FE5-A840-4E2F-A34B-BCBFCAB5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Islam Abuelhija</cp:lastModifiedBy>
  <cp:revision>8</cp:revision>
  <dcterms:created xsi:type="dcterms:W3CDTF">2018-07-24T14:44:00Z</dcterms:created>
  <dcterms:modified xsi:type="dcterms:W3CDTF">2018-08-07T11:08:00Z</dcterms:modified>
</cp:coreProperties>
</file>