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D48F7" w14:textId="70CDE3B3" w:rsidR="00B95752" w:rsidRDefault="00C95593" w:rsidP="00B957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الجمعة</w:t>
      </w:r>
    </w:p>
    <w:p w14:paraId="52808B7A" w14:textId="663A9885" w:rsidR="00412745" w:rsidRPr="00195A1B" w:rsidRDefault="00B95752" w:rsidP="00195A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تجد في هذه السلسلة نصوص شرعية تشتمل على بعض</w:t>
      </w:r>
      <w:r w:rsidR="00195A1B">
        <w:rPr>
          <w:rFonts w:ascii="Traditional Arabic" w:hAnsi="Traditional Arabic" w:cs="Traditional Arabic"/>
          <w:sz w:val="36"/>
          <w:szCs w:val="36"/>
          <w:rtl/>
        </w:rPr>
        <w:t xml:space="preserve"> آداب و</w:t>
      </w:r>
      <w:r w:rsidR="00DA15A7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195A1B">
        <w:rPr>
          <w:rFonts w:ascii="Traditional Arabic" w:hAnsi="Traditional Arabic" w:cs="Traditional Arabic"/>
          <w:sz w:val="36"/>
          <w:szCs w:val="36"/>
          <w:rtl/>
        </w:rPr>
        <w:t>حكام وفضائل يوم الجمعة</w:t>
      </w:r>
    </w:p>
    <w:sectPr w:rsidR="00412745" w:rsidRPr="00195A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25"/>
    <w:rsid w:val="00195A1B"/>
    <w:rsid w:val="00370E25"/>
    <w:rsid w:val="00412745"/>
    <w:rsid w:val="00612DC0"/>
    <w:rsid w:val="009A3AEC"/>
    <w:rsid w:val="00B95752"/>
    <w:rsid w:val="00C07AE6"/>
    <w:rsid w:val="00C95593"/>
    <w:rsid w:val="00DA15A7"/>
    <w:rsid w:val="00F8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03ED"/>
  <w15:chartTrackingRefBased/>
  <w15:docId w15:val="{721A4920-93D1-4E86-8AD0-C929AEF8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13</cp:revision>
  <dcterms:created xsi:type="dcterms:W3CDTF">2019-03-10T11:56:00Z</dcterms:created>
  <dcterms:modified xsi:type="dcterms:W3CDTF">2021-03-13T09:10:00Z</dcterms:modified>
</cp:coreProperties>
</file>