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A7E1E" w14:textId="67C92D03" w:rsidR="00D127EA" w:rsidRDefault="00D127EA" w:rsidP="00D127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334FB2">
        <w:rPr>
          <w:rFonts w:ascii="Traditional Arabic" w:hAnsi="Traditional Arabic" w:cs="Traditional Arabic"/>
          <w:sz w:val="36"/>
          <w:szCs w:val="36"/>
          <w:rtl/>
        </w:rPr>
        <w:t>يقرأ في صلاة الجمعة سورة الجمعة</w:t>
      </w:r>
      <w:r w:rsidR="00334FB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34FB2">
        <w:rPr>
          <w:rFonts w:ascii="Traditional Arabic" w:hAnsi="Traditional Arabic" w:cs="Traditional Arabic"/>
          <w:sz w:val="36"/>
          <w:szCs w:val="36"/>
          <w:rtl/>
        </w:rPr>
        <w:t>والمنافقين</w:t>
      </w:r>
    </w:p>
    <w:p w14:paraId="2F351945" w14:textId="38F17EC4" w:rsidR="00D127EA" w:rsidRDefault="00D127EA" w:rsidP="00D127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334FB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عباس رضي الله عنهما :</w:t>
      </w:r>
    </w:p>
    <w:p w14:paraId="231733C6" w14:textId="26F5274B" w:rsidR="00D127EA" w:rsidRDefault="00D127EA" w:rsidP="00D127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كان ي</w:t>
      </w:r>
      <w:r w:rsidR="00334FB2">
        <w:rPr>
          <w:rFonts w:ascii="Traditional Arabic" w:hAnsi="Traditional Arabic" w:cs="Traditional Arabic"/>
          <w:sz w:val="36"/>
          <w:szCs w:val="36"/>
          <w:rtl/>
        </w:rPr>
        <w:t>قرأ في صلاة الجمعة سورة الجمعة</w:t>
      </w:r>
      <w:r w:rsidR="00334FB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والمنافقين.</w:t>
      </w:r>
    </w:p>
    <w:p w14:paraId="770FAA1E" w14:textId="2D91442F" w:rsidR="00275989" w:rsidRPr="00334FB2" w:rsidRDefault="00D127EA" w:rsidP="00334F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75989" w:rsidRPr="00334FB2" w:rsidSect="00C109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275989"/>
    <w:rsid w:val="00334FB2"/>
    <w:rsid w:val="00370E25"/>
    <w:rsid w:val="00412745"/>
    <w:rsid w:val="009A3AEC"/>
    <w:rsid w:val="00D1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2019-03-12T14:01:00Z</dcterms:modified>
</cp:coreProperties>
</file>