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4D" w:rsidRDefault="004E774D" w:rsidP="0058113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خصائص البلد الحرام</w:t>
      </w:r>
      <w:r w:rsidR="0058113C">
        <w:rPr>
          <w:rFonts w:cs="Traditional Arabic" w:hint="cs"/>
          <w:sz w:val="36"/>
          <w:szCs w:val="36"/>
          <w:rtl/>
          <w:lang w:bidi="ar-QA"/>
        </w:rPr>
        <w:t xml:space="preserve"> - </w:t>
      </w:r>
      <w:r>
        <w:rPr>
          <w:rFonts w:cs="Traditional Arabic" w:hint="cs"/>
          <w:sz w:val="36"/>
          <w:szCs w:val="36"/>
          <w:rtl/>
          <w:lang w:bidi="ar-QA"/>
        </w:rPr>
        <w:t>أنها بلد آمن</w:t>
      </w:r>
    </w:p>
    <w:p w:rsidR="0058113C" w:rsidRDefault="0058113C" w:rsidP="004E774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أو لم يروا أنا جعلنا حرما آمنا</w:t>
      </w:r>
    </w:p>
    <w:p w:rsidR="004E774D" w:rsidRDefault="004E774D" w:rsidP="0058113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سورة العنكبوت67</w:t>
      </w:r>
    </w:p>
    <w:p w:rsidR="00A950A5" w:rsidRDefault="0058113C" w:rsidP="0058113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وهذا الأمن قسمان قدري و</w:t>
      </w:r>
      <w:r w:rsidR="004E774D">
        <w:rPr>
          <w:rFonts w:cs="Traditional Arabic" w:hint="cs"/>
          <w:sz w:val="36"/>
          <w:szCs w:val="36"/>
          <w:rtl/>
          <w:lang w:bidi="ar-QA"/>
        </w:rPr>
        <w:t>شرعي فالقدري قد ضمنه الله</w:t>
      </w:r>
      <w:r>
        <w:rPr>
          <w:rFonts w:cs="Traditional Arabic" w:hint="cs"/>
          <w:sz w:val="36"/>
          <w:szCs w:val="36"/>
          <w:rtl/>
          <w:lang w:bidi="ar-QA"/>
        </w:rPr>
        <w:t xml:space="preserve"> تعالى كعدم دخول الدجال إليها وألا تغزى إلى يوم القيامة و</w:t>
      </w:r>
      <w:r w:rsidR="004E774D">
        <w:rPr>
          <w:rFonts w:cs="Traditional Arabic" w:hint="cs"/>
          <w:sz w:val="36"/>
          <w:szCs w:val="36"/>
          <w:rtl/>
          <w:lang w:bidi="ar-QA"/>
        </w:rPr>
        <w:t>الش</w:t>
      </w:r>
      <w:r>
        <w:rPr>
          <w:rFonts w:cs="Traditional Arabic" w:hint="cs"/>
          <w:sz w:val="36"/>
          <w:szCs w:val="36"/>
          <w:rtl/>
          <w:lang w:bidi="ar-QA"/>
        </w:rPr>
        <w:t>رعي هو الذي يجب على ساكني مكة و</w:t>
      </w:r>
      <w:r w:rsidR="004E774D">
        <w:rPr>
          <w:rFonts w:cs="Traditional Arabic" w:hint="cs"/>
          <w:sz w:val="36"/>
          <w:szCs w:val="36"/>
          <w:rtl/>
          <w:lang w:bidi="ar-QA"/>
        </w:rPr>
        <w:t>الوافدين إليها تحقيقه بسلوكهم الحسن في البلد الحرام</w:t>
      </w:r>
      <w:r>
        <w:rPr>
          <w:rFonts w:cs="Traditional Arabic" w:hint="cs"/>
          <w:sz w:val="36"/>
          <w:szCs w:val="36"/>
          <w:rtl/>
          <w:lang w:bidi="ar-QA"/>
        </w:rPr>
        <w:t xml:space="preserve"> حتى يأمن كل من فيها من إنسان وحيوان وطير و</w:t>
      </w:r>
      <w:r w:rsidR="004E774D">
        <w:rPr>
          <w:rFonts w:cs="Traditional Arabic" w:hint="cs"/>
          <w:sz w:val="36"/>
          <w:szCs w:val="36"/>
          <w:rtl/>
          <w:lang w:bidi="ar-QA"/>
        </w:rPr>
        <w:t>شجر</w:t>
      </w:r>
      <w:bookmarkEnd w:id="0"/>
    </w:p>
    <w:sectPr w:rsidR="00A950A5" w:rsidSect="00A950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774D"/>
    <w:rsid w:val="004E774D"/>
    <w:rsid w:val="0058113C"/>
    <w:rsid w:val="00A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45DD"/>
  <w15:docId w15:val="{30A7B75A-329E-4D7A-80AF-31638442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sak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2015-02-11T08:39:00Z</dcterms:created>
  <dcterms:modified xsi:type="dcterms:W3CDTF">2017-05-15T06:52:00Z</dcterms:modified>
</cp:coreProperties>
</file>