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5A" w:rsidRDefault="00960C5A" w:rsidP="001B45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B45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4528">
        <w:rPr>
          <w:rFonts w:ascii="Traditional Arabic" w:hAnsi="Traditional Arabic" w:cs="Traditional Arabic"/>
          <w:sz w:val="36"/>
          <w:szCs w:val="36"/>
          <w:rtl/>
        </w:rPr>
        <w:t>الخير معقود بنواصي الخيل</w:t>
      </w:r>
    </w:p>
    <w:p w:rsidR="00960C5A" w:rsidRDefault="00960C5A" w:rsidP="00960C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960C5A" w:rsidRDefault="00960C5A" w:rsidP="00960C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الخير معق</w:t>
      </w:r>
      <w:r w:rsidR="001B4528">
        <w:rPr>
          <w:rFonts w:ascii="Traditional Arabic" w:hAnsi="Traditional Arabic" w:cs="Traditional Arabic"/>
          <w:sz w:val="36"/>
          <w:szCs w:val="36"/>
          <w:rtl/>
        </w:rPr>
        <w:t>ود بنواصي الخيل إلى يوم القيامة</w:t>
      </w:r>
    </w:p>
    <w:p w:rsidR="00A6621D" w:rsidRPr="001B4528" w:rsidRDefault="00960C5A" w:rsidP="001B45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6621D" w:rsidRPr="001B4528" w:rsidSect="000605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07DC3"/>
    <w:rsid w:val="00135412"/>
    <w:rsid w:val="00173656"/>
    <w:rsid w:val="001B4528"/>
    <w:rsid w:val="00292437"/>
    <w:rsid w:val="00314E49"/>
    <w:rsid w:val="0038056E"/>
    <w:rsid w:val="003A131F"/>
    <w:rsid w:val="003C5A55"/>
    <w:rsid w:val="003D1E22"/>
    <w:rsid w:val="00464E15"/>
    <w:rsid w:val="00475342"/>
    <w:rsid w:val="00484FC1"/>
    <w:rsid w:val="004C1634"/>
    <w:rsid w:val="006D2FFB"/>
    <w:rsid w:val="00763435"/>
    <w:rsid w:val="00832C97"/>
    <w:rsid w:val="008A7BED"/>
    <w:rsid w:val="008F7E53"/>
    <w:rsid w:val="00960C5A"/>
    <w:rsid w:val="009764A4"/>
    <w:rsid w:val="00A6621D"/>
    <w:rsid w:val="00AC5536"/>
    <w:rsid w:val="00B95B4B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339C1"/>
  <w15:docId w15:val="{7C29CC1E-92D6-4B64-8B2C-35E2D1A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2015-02-20T15:21:00Z</dcterms:created>
  <dcterms:modified xsi:type="dcterms:W3CDTF">2017-05-29T09:10:00Z</dcterms:modified>
</cp:coreProperties>
</file>