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10B8" w14:textId="77777777" w:rsidR="006D60B7" w:rsidRDefault="006D60B7" w:rsidP="006D6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إله إلا الله وكان في قلبه من الخير ما يزن شعيرة</w:t>
      </w:r>
    </w:p>
    <w:p w14:paraId="57A824B4" w14:textId="77777777" w:rsidR="006D60B7" w:rsidRDefault="006D60B7" w:rsidP="006D6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89500A1" w14:textId="77777777" w:rsidR="006D60B7" w:rsidRDefault="006D60B7" w:rsidP="006D6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يخرج من النار من قال: لا إله إلا الله وكان في قلبه من الخير ما يزن شعيرة، ثم يخرج من النار من قال: لا إله إلا الله وكان في قلبه من الخير ما يزن برة، ثم يخرج من النار من قال: لا إله إلا الله وكان في قلبه ما يزن من الخير ذرة.</w:t>
      </w:r>
    </w:p>
    <w:p w14:paraId="37460844" w14:textId="77777777" w:rsidR="006D60B7" w:rsidRDefault="006D60B7" w:rsidP="006D6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4009159" w14:textId="0064C11D" w:rsidR="00CC5DAE" w:rsidRPr="006D60B7" w:rsidRDefault="006D60B7" w:rsidP="006D6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البرة: هي حبة القمح، وهي أقل من حبة الشعير، والذرة: هي النملة الصغيرة، أو هي الواحدة مما يظهر في ضوء الشمس من الغبار.</w:t>
      </w:r>
    </w:p>
    <w:sectPr w:rsidR="00CC5DAE" w:rsidRPr="006D60B7" w:rsidSect="00201E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2B7E4D"/>
    <w:rsid w:val="006D60B7"/>
    <w:rsid w:val="00B4576A"/>
    <w:rsid w:val="00C33ED3"/>
    <w:rsid w:val="00CC5DAE"/>
    <w:rsid w:val="00C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C5D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5D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C5DAE"/>
  </w:style>
  <w:style w:type="character" w:customStyle="1" w:styleId="search-keys">
    <w:name w:val="search-keys"/>
    <w:basedOn w:val="DefaultParagraphFont"/>
    <w:rsid w:val="00CC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2020-08-26T11:06:00Z</dcterms:modified>
</cp:coreProperties>
</file>