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14" w:rsidRPr="004F26A0" w:rsidRDefault="00C64EAF" w:rsidP="00515F5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4F26A0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="00515F55" w:rsidRPr="004F26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26A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15F55" w:rsidRPr="004F26A0">
        <w:rPr>
          <w:rFonts w:ascii="Traditional Arabic" w:hAnsi="Traditional Arabic" w:cs="Traditional Arabic"/>
          <w:sz w:val="36"/>
          <w:szCs w:val="36"/>
          <w:rtl/>
        </w:rPr>
        <w:t xml:space="preserve"> - عند الكرب</w:t>
      </w:r>
    </w:p>
    <w:p w:rsidR="00844314" w:rsidRPr="004F26A0" w:rsidRDefault="00C64EAF">
      <w:pPr>
        <w:bidi/>
        <w:rPr>
          <w:rFonts w:ascii="Traditional Arabic" w:hAnsi="Traditional Arabic" w:cs="Traditional Arabic"/>
          <w:sz w:val="36"/>
          <w:szCs w:val="36"/>
        </w:rPr>
      </w:pPr>
      <w:r w:rsidRPr="004F26A0"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يدعو عند الكرب يقول:</w:t>
      </w:r>
    </w:p>
    <w:p w:rsidR="00844314" w:rsidRPr="004F26A0" w:rsidRDefault="00C64EA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F26A0">
        <w:rPr>
          <w:rFonts w:ascii="Traditional Arabic" w:hAnsi="Traditional Arabic" w:cs="Traditional Arabic"/>
          <w:sz w:val="36"/>
          <w:szCs w:val="36"/>
          <w:rtl/>
        </w:rPr>
        <w:t>لا إله إلا الله العظيم الحليم، لا إله إلا الله رب السموات والأرض ورب العرش العظيم</w:t>
      </w:r>
    </w:p>
    <w:p w:rsidR="00844314" w:rsidRPr="004F26A0" w:rsidRDefault="00C64EAF" w:rsidP="00515F55">
      <w:pPr>
        <w:bidi/>
        <w:rPr>
          <w:rFonts w:ascii="Traditional Arabic" w:hAnsi="Traditional Arabic" w:cs="Traditional Arabic"/>
          <w:sz w:val="36"/>
          <w:szCs w:val="36"/>
        </w:rPr>
      </w:pPr>
      <w:r w:rsidRPr="004F26A0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44314" w:rsidRPr="004F26A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44314"/>
    <w:rsid w:val="004F26A0"/>
    <w:rsid w:val="00515F55"/>
    <w:rsid w:val="00844314"/>
    <w:rsid w:val="00C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EB714-939C-4A04-88EA-C1AE1D7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2015-02-22T04:09:00Z</dcterms:created>
  <dcterms:modified xsi:type="dcterms:W3CDTF">2017-06-03T10:15:00Z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