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33" w:rsidRPr="00BE320D" w:rsidRDefault="00FE6133" w:rsidP="00F152F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 w:rsidRPr="00BE320D">
        <w:rPr>
          <w:rFonts w:ascii="Traditional Arabic" w:hAnsi="Traditional Arabic" w:cs="Traditional Arabic"/>
          <w:sz w:val="36"/>
          <w:szCs w:val="36"/>
          <w:rtl/>
        </w:rPr>
        <w:t>علمني رسول الله</w:t>
      </w:r>
      <w:r w:rsidRPr="00BE320D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BE320D">
        <w:rPr>
          <w:rFonts w:ascii="Traditional Arabic" w:hAnsi="Traditional Arabic" w:cs="Traditional Arabic"/>
          <w:sz w:val="36"/>
          <w:szCs w:val="36"/>
          <w:rtl/>
        </w:rPr>
        <w:t>صلى الله عليه وسلم</w:t>
      </w:r>
      <w:r w:rsidR="00F152FB" w:rsidRPr="00BE320D">
        <w:rPr>
          <w:rFonts w:ascii="Traditional Arabic" w:hAnsi="Traditional Arabic" w:cs="Traditional Arabic"/>
          <w:sz w:val="36"/>
          <w:szCs w:val="36"/>
          <w:rtl/>
        </w:rPr>
        <w:t xml:space="preserve"> - من قال: (السلام عليكم)</w:t>
      </w:r>
    </w:p>
    <w:p w:rsidR="00ED1F6B" w:rsidRPr="00BE320D" w:rsidRDefault="00FE6133" w:rsidP="00FE6133">
      <w:pPr>
        <w:bidi/>
        <w:rPr>
          <w:rFonts w:ascii="Traditional Arabic" w:hAnsi="Traditional Arabic" w:cs="Traditional Arabic"/>
          <w:sz w:val="36"/>
          <w:szCs w:val="36"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F152FB" w:rsidRPr="00BE320D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D1F6B" w:rsidRPr="00BE320D" w:rsidRDefault="00FE6133">
      <w:pPr>
        <w:bidi/>
        <w:rPr>
          <w:rFonts w:ascii="Traditional Arabic" w:hAnsi="Traditional Arabic" w:cs="Traditional Arabic"/>
          <w:sz w:val="36"/>
          <w:szCs w:val="36"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t>من قال: (السلام عليكم) كتبت له عشر حسنات ومن قال: (السلام عليكم ورحمة الله) كتبت له عشرون حسنة، ومن قال: (السلام عليكم ورحمة الله وبركاته) كتبت له ثلاثون حسنة.</w:t>
      </w:r>
    </w:p>
    <w:p w:rsidR="00FE6133" w:rsidRPr="00BE320D" w:rsidRDefault="00FE6133" w:rsidP="00FE6133">
      <w:pPr>
        <w:bidi/>
        <w:rPr>
          <w:rFonts w:ascii="Traditional Arabic" w:hAnsi="Traditional Arabic" w:cs="Traditional Arabic"/>
          <w:rtl/>
        </w:rPr>
      </w:pPr>
      <w:r w:rsidRPr="00BE320D">
        <w:rPr>
          <w:rFonts w:ascii="Traditional Arabic" w:hAnsi="Traditional Arabic" w:cs="Traditional Arabic"/>
          <w:sz w:val="36"/>
          <w:szCs w:val="36"/>
          <w:rtl/>
        </w:rPr>
        <w:t>قال الألباني : صحيح لغيره ( صحيح الترغيب )</w:t>
      </w:r>
      <w:bookmarkEnd w:id="0"/>
    </w:p>
    <w:sectPr w:rsidR="00FE6133" w:rsidRPr="00BE320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D1F6B"/>
    <w:rsid w:val="00BE320D"/>
    <w:rsid w:val="00ED1F6B"/>
    <w:rsid w:val="00F152F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E562BE-E84F-4A6E-9381-14A25060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2015-02-21T12:45:00Z</dcterms:created>
  <dcterms:modified xsi:type="dcterms:W3CDTF">2017-06-03T10:20:00Z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