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E2" w:rsidRPr="00B37497" w:rsidRDefault="00A52BFD">
      <w:pPr>
        <w:bidi/>
        <w:rPr>
          <w:rFonts w:ascii="Traditional Arabic" w:hAnsi="Traditional Arabic" w:cstheme="minorBidi" w:hint="cs"/>
          <w:sz w:val="36"/>
          <w:szCs w:val="36"/>
          <w:lang w:bidi="he-IL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B37497">
        <w:rPr>
          <w:rFonts w:ascii="Traditional Arabic" w:hAnsi="Traditional Arabic" w:cstheme="minorBidi" w:hint="cs"/>
          <w:sz w:val="36"/>
          <w:szCs w:val="36"/>
          <w:rtl/>
          <w:lang w:bidi="he-IL"/>
        </w:rPr>
        <w:t xml:space="preserve"> - </w:t>
      </w:r>
      <w:r w:rsidR="00B37497">
        <w:rPr>
          <w:rFonts w:ascii="Traditional Arabic" w:hAnsi="Traditional Arabic" w:cs="Traditional Arabic"/>
          <w:sz w:val="36"/>
          <w:szCs w:val="36"/>
          <w:rtl/>
        </w:rPr>
        <w:t>حتى يحب لأخيه ما يحب لنفسه</w:t>
      </w:r>
    </w:p>
    <w:p w:rsidR="001963E2" w:rsidRDefault="00A52BFD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1963E2" w:rsidRDefault="00A52BFD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يؤمن أحدكم حتى يحب لأخيه ما يحب لنفسه</w:t>
      </w:r>
    </w:p>
    <w:p w:rsidR="001963E2" w:rsidRPr="00B37497" w:rsidRDefault="00A52BFD" w:rsidP="00B37497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1963E2" w:rsidRPr="00B37497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1963E2"/>
    <w:rsid w:val="001963E2"/>
    <w:rsid w:val="00A52BFD"/>
    <w:rsid w:val="00B3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5F27D"/>
  <w15:docId w15:val="{AA92F4A9-5A94-401A-B580-6F1DD116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8</cp:revision>
  <dcterms:created xsi:type="dcterms:W3CDTF">2015-02-23T14:01:00Z</dcterms:created>
  <dcterms:modified xsi:type="dcterms:W3CDTF">2017-06-04T10:25:00Z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