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9" w:rsidRDefault="00D33D4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179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179FF">
        <w:rPr>
          <w:rFonts w:ascii="Traditional Arabic" w:hAnsi="Traditional Arabic" w:cs="Traditional Arabic"/>
          <w:sz w:val="36"/>
          <w:szCs w:val="36"/>
          <w:rtl/>
        </w:rPr>
        <w:t>أحب أسمائكم إلى الله</w:t>
      </w:r>
      <w:r w:rsidR="00017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13B29" w:rsidRDefault="00D33D4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13B29" w:rsidRDefault="00D33D4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أسمائكم إلى الله: عبد الله وعبد الرحمن</w:t>
      </w:r>
    </w:p>
    <w:p w:rsidR="00C13B29" w:rsidRPr="000179FF" w:rsidRDefault="00D33D47" w:rsidP="000179F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13B29" w:rsidRPr="000179F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13B29"/>
    <w:rsid w:val="000179FF"/>
    <w:rsid w:val="00C13B29"/>
    <w:rsid w:val="00D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22EE"/>
  <w15:docId w15:val="{74FF4424-BED7-4DAF-A8F0-73B1305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2015-02-23T14:44:00Z</dcterms:created>
  <dcterms:modified xsi:type="dcterms:W3CDTF">2017-06-04T10:33:00Z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