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29" w:rsidRDefault="00BC0429" w:rsidP="00BC042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معيشة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ضنكا</w:t>
      </w:r>
    </w:p>
    <w:p w:rsidR="000D0254" w:rsidRDefault="00BC0429" w:rsidP="00BC042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تفسير قول الله تعالى : ( </w:t>
      </w:r>
      <w:r w:rsidR="000D0254">
        <w:rPr>
          <w:rFonts w:ascii="Traditional Arabic" w:cs="Traditional Arabic" w:hint="eastAsia"/>
          <w:sz w:val="36"/>
          <w:szCs w:val="36"/>
          <w:rtl/>
        </w:rPr>
        <w:t>ومن</w:t>
      </w:r>
      <w:r w:rsidR="000D0254">
        <w:rPr>
          <w:rFonts w:ascii="Traditional Arabic" w:cs="Traditional Arabic"/>
          <w:sz w:val="36"/>
          <w:szCs w:val="36"/>
          <w:rtl/>
        </w:rPr>
        <w:t xml:space="preserve"> </w:t>
      </w:r>
      <w:r w:rsidR="000D0254">
        <w:rPr>
          <w:rFonts w:ascii="Traditional Arabic" w:cs="Traditional Arabic" w:hint="eastAsia"/>
          <w:sz w:val="36"/>
          <w:szCs w:val="36"/>
          <w:rtl/>
        </w:rPr>
        <w:t>أعرض</w:t>
      </w:r>
      <w:r w:rsidR="000D0254">
        <w:rPr>
          <w:rFonts w:ascii="Traditional Arabic" w:cs="Traditional Arabic"/>
          <w:sz w:val="36"/>
          <w:szCs w:val="36"/>
          <w:rtl/>
        </w:rPr>
        <w:t xml:space="preserve"> </w:t>
      </w:r>
      <w:r w:rsidR="000D0254">
        <w:rPr>
          <w:rFonts w:ascii="Traditional Arabic" w:cs="Traditional Arabic" w:hint="eastAsia"/>
          <w:sz w:val="36"/>
          <w:szCs w:val="36"/>
          <w:rtl/>
        </w:rPr>
        <w:t>عن</w:t>
      </w:r>
      <w:r w:rsidR="000D0254">
        <w:rPr>
          <w:rFonts w:ascii="Traditional Arabic" w:cs="Traditional Arabic"/>
          <w:sz w:val="36"/>
          <w:szCs w:val="36"/>
          <w:rtl/>
        </w:rPr>
        <w:t xml:space="preserve"> </w:t>
      </w:r>
      <w:r w:rsidR="000D0254">
        <w:rPr>
          <w:rFonts w:ascii="Traditional Arabic" w:cs="Traditional Arabic" w:hint="eastAsia"/>
          <w:sz w:val="36"/>
          <w:szCs w:val="36"/>
          <w:rtl/>
        </w:rPr>
        <w:t>ذكري</w:t>
      </w:r>
      <w:r w:rsidR="000D0254">
        <w:rPr>
          <w:rFonts w:ascii="Traditional Arabic" w:cs="Traditional Arabic"/>
          <w:sz w:val="36"/>
          <w:szCs w:val="36"/>
          <w:rtl/>
        </w:rPr>
        <w:t xml:space="preserve"> </w:t>
      </w:r>
      <w:r w:rsidR="000D0254">
        <w:rPr>
          <w:rFonts w:ascii="Traditional Arabic" w:cs="Traditional Arabic" w:hint="eastAsia"/>
          <w:sz w:val="36"/>
          <w:szCs w:val="36"/>
          <w:rtl/>
        </w:rPr>
        <w:t>فإن</w:t>
      </w:r>
      <w:r w:rsidR="000D0254">
        <w:rPr>
          <w:rFonts w:ascii="Traditional Arabic" w:cs="Traditional Arabic"/>
          <w:sz w:val="36"/>
          <w:szCs w:val="36"/>
          <w:rtl/>
        </w:rPr>
        <w:t xml:space="preserve"> </w:t>
      </w:r>
      <w:r w:rsidR="000D0254">
        <w:rPr>
          <w:rFonts w:ascii="Traditional Arabic" w:cs="Traditional Arabic" w:hint="eastAsia"/>
          <w:sz w:val="36"/>
          <w:szCs w:val="36"/>
          <w:rtl/>
        </w:rPr>
        <w:t>له</w:t>
      </w:r>
      <w:r w:rsidR="000D0254">
        <w:rPr>
          <w:rFonts w:ascii="Traditional Arabic" w:cs="Traditional Arabic"/>
          <w:sz w:val="36"/>
          <w:szCs w:val="36"/>
          <w:rtl/>
        </w:rPr>
        <w:t xml:space="preserve"> </w:t>
      </w:r>
      <w:r w:rsidR="000D0254">
        <w:rPr>
          <w:rFonts w:ascii="Traditional Arabic" w:cs="Traditional Arabic" w:hint="eastAsia"/>
          <w:sz w:val="36"/>
          <w:szCs w:val="36"/>
          <w:rtl/>
        </w:rPr>
        <w:t>معيشة</w:t>
      </w:r>
      <w:r w:rsidR="000D0254">
        <w:rPr>
          <w:rFonts w:ascii="Traditional Arabic" w:cs="Traditional Arabic"/>
          <w:sz w:val="36"/>
          <w:szCs w:val="36"/>
          <w:rtl/>
        </w:rPr>
        <w:t xml:space="preserve"> </w:t>
      </w:r>
      <w:r w:rsidR="000D0254">
        <w:rPr>
          <w:rFonts w:ascii="Traditional Arabic" w:cs="Traditional Arabic" w:hint="eastAsia"/>
          <w:sz w:val="36"/>
          <w:szCs w:val="36"/>
          <w:rtl/>
        </w:rPr>
        <w:t>ضنكا</w:t>
      </w:r>
      <w:r w:rsidR="000D0254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)</w:t>
      </w:r>
    </w:p>
    <w:p w:rsidR="000D0254" w:rsidRDefault="000D0254" w:rsidP="000D025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يستفسر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طه</w:t>
      </w:r>
      <w:r>
        <w:rPr>
          <w:rFonts w:ascii="Traditional Arabic" w:cs="Traditional Arabic"/>
          <w:sz w:val="36"/>
          <w:szCs w:val="36"/>
          <w:rtl/>
        </w:rPr>
        <w:t>: (</w:t>
      </w:r>
      <w:r w:rsidR="00BC042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(</w:t>
      </w:r>
      <w:r w:rsidR="00BC042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معيشة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ضنكا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ونحشره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أعمى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حشرتني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بصيرا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آياتنا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فنسيتها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تنسى</w:t>
      </w:r>
      <w:r w:rsidR="00BC042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)</w:t>
      </w:r>
      <w:r w:rsidR="00BC042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)[</w:t>
      </w:r>
      <w:r w:rsidR="00BC042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طه</w:t>
      </w:r>
      <w:r w:rsidR="00BC042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:</w:t>
      </w:r>
      <w:r w:rsidR="00BC042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124</w:t>
      </w:r>
      <w:r w:rsidR="00BC0429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BC0429">
        <w:rPr>
          <w:rFonts w:ascii="Traditional Arabic" w:cs="Traditional Arabic"/>
          <w:sz w:val="36"/>
          <w:szCs w:val="36"/>
          <w:rtl/>
        </w:rPr>
        <w:t>–</w:t>
      </w:r>
      <w:r w:rsidR="00BC042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126</w:t>
      </w:r>
      <w:r w:rsidR="00BC042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]</w:t>
      </w:r>
      <w:r w:rsidR="00BC042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 w:rsidR="00BC042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 w:rsidR="00BC0429">
        <w:rPr>
          <w:rFonts w:ascii="Traditional Arabic" w:cs="Traditional Arabic"/>
          <w:sz w:val="36"/>
          <w:szCs w:val="36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0D0254" w:rsidRDefault="000D0254" w:rsidP="00BC042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طاعته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 w:rsidR="00BC042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جزاؤه</w:t>
      </w:r>
      <w:r w:rsidR="00BC042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معيشة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ضنكا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عيشته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ضنكا</w:t>
      </w:r>
      <w:r w:rsidR="00BC042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الضيق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والمشقة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المال</w:t>
      </w:r>
      <w:r w:rsidR="00BC042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إعراضه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وعلا</w:t>
      </w:r>
      <w:r w:rsidR="00BC042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أعمى</w:t>
      </w:r>
      <w:r w:rsidR="00BC042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فالمقصود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وعلا</w:t>
      </w:r>
      <w:r w:rsidR="00BC042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ارتكب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محارمه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طاعته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وعلا</w:t>
      </w:r>
      <w:r w:rsidR="00BC042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جزاؤه</w:t>
      </w:r>
      <w:r w:rsidR="00BC042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العافية</w:t>
      </w:r>
      <w:r w:rsidR="00BC042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A60460" w:rsidRPr="00BC0429" w:rsidRDefault="000D0254" w:rsidP="00BC042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0B00B1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0B00B1">
        <w:rPr>
          <w:rFonts w:asci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</w:p>
    <w:sectPr w:rsidR="00A60460" w:rsidRPr="00BC0429" w:rsidSect="000D02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77BE4"/>
    <w:rsid w:val="000B00B1"/>
    <w:rsid w:val="000D0254"/>
    <w:rsid w:val="00777BE4"/>
    <w:rsid w:val="00A60460"/>
    <w:rsid w:val="00BC0429"/>
    <w:rsid w:val="00D7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B1B5D"/>
  <w15:docId w15:val="{0D0F31EA-1F1C-4213-A94F-A47642BB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6046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ومن أعرض عن ذكري فإن له معيشة ضنكا</vt:lpstr>
    </vt:vector>
  </TitlesOfParts>
  <Company>asrg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ومن أعرض عن ذكري فإن له معيشة ضنكا</dc:title>
  <dc:subject/>
  <dc:creator>mohamed.mohamed</dc:creator>
  <cp:keywords/>
  <dc:description/>
  <cp:lastModifiedBy>Islam Abuelhija</cp:lastModifiedBy>
  <cp:revision>6</cp:revision>
  <dcterms:created xsi:type="dcterms:W3CDTF">2014-09-01T20:48:00Z</dcterms:created>
  <dcterms:modified xsi:type="dcterms:W3CDTF">2016-09-16T08:22:00Z</dcterms:modified>
</cp:coreProperties>
</file>