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38" w:rsidRDefault="004C1938" w:rsidP="005F14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طيرا أبابيل</w:t>
      </w:r>
    </w:p>
    <w:p w:rsidR="005F1481" w:rsidRDefault="005F1481" w:rsidP="005F14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تفسير قوله تعالى: ( </w:t>
      </w:r>
      <w:r w:rsidR="004C1938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وأرسل عليهم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طيرا أبابيل )</w:t>
      </w:r>
    </w:p>
    <w:p w:rsidR="005F1481" w:rsidRDefault="005F1481" w:rsidP="005F14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الواحدي رحمه الله : " نزلت في قصة أصحاب الفيل وقصدهم تخريب الكعبة ، وما فعل الله تعالى بهم من إهلاكهم وصرفهم عن البيت ، وهي معروفة " . ان</w:t>
      </w:r>
      <w:r w:rsidR="004C1938">
        <w:rPr>
          <w:rFonts w:ascii="Traditional Arabic" w:eastAsia="Times New Roman" w:hAnsi="Traditional Arabic" w:cs="Traditional Arabic"/>
          <w:sz w:val="36"/>
          <w:szCs w:val="36"/>
          <w:rtl/>
        </w:rPr>
        <w:t>تهى من " أسباب النزول " للواحدي</w:t>
      </w:r>
      <w:r w:rsidR="004C1938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5F1481" w:rsidRDefault="005F1481" w:rsidP="004C19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وقد اختلف في معنى كلمة أبابيل ، على أقوال : فقال ابن عباس، والضحاك : يتبع بعضها بعضا.  وقال الحسن البصري وقتادة : الأبابيل : الكثيرة. وقال مجاهد : أبابيل : شتى متتابعة مجتمعة. وقال ابن زيد : الأبابيل : المختلفة ، تأتي من هاهنا، ومن هاهنا، أتتهم من كل مكان .  ينظر : تفسير ابن كثير.</w:t>
      </w:r>
      <w:r w:rsidR="004C1938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قال الحافظ ابن حجر رحمه الله : " وعند الطبري بسند صحيح عن عكرمة أنها كانت طيرا خضرا خرجت من البحر ، لها رءوس كرءوس السباع . </w:t>
      </w:r>
    </w:p>
    <w:p w:rsidR="005F1481" w:rsidRDefault="005F1481" w:rsidP="005F14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ولابن أبي حاتم من طريق عبيد بن عمير بسند قوي : " بعث الله عليهم طيرا أنشأها من البحر كأمثال الخطاطيف فذكر نحو ما تقدم " انتهى من " فتح الباري "  .</w:t>
      </w:r>
    </w:p>
    <w:p w:rsidR="005F1481" w:rsidRDefault="005F1481" w:rsidP="004C19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واختار الإمام الطبري رحمه الله أن معنى " أبابيل " يشمل ذلك كله ؛ قال : " يقول تعالى ذكره: وأرسل عليهم ربك طيرا متفرقة، يتبع بعضها بعضا من نواح ش</w:t>
      </w:r>
      <w:r w:rsidR="004C1938">
        <w:rPr>
          <w:rFonts w:ascii="Traditional Arabic" w:eastAsia="Times New Roman" w:hAnsi="Traditional Arabic" w:cs="Traditional Arabic"/>
          <w:sz w:val="36"/>
          <w:szCs w:val="36"/>
          <w:rtl/>
        </w:rPr>
        <w:t>تى " .  انتهى من"تفسير الطبري"</w:t>
      </w:r>
      <w:r w:rsidR="004C1938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</w:p>
    <w:p w:rsidR="00A03624" w:rsidRPr="004C1938" w:rsidRDefault="005F1481" w:rsidP="004C19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A03624" w:rsidRPr="004C1938" w:rsidSect="005F1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3624"/>
    <w:rsid w:val="0046526B"/>
    <w:rsid w:val="00477FA8"/>
    <w:rsid w:val="004C1938"/>
    <w:rsid w:val="005F1481"/>
    <w:rsid w:val="007C20DA"/>
    <w:rsid w:val="00A03624"/>
    <w:rsid w:val="00A86C22"/>
    <w:rsid w:val="00C6305B"/>
    <w:rsid w:val="00E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5F50"/>
  <w15:docId w15:val="{8C04C643-3C76-4277-98A4-C2F84BD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5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2014-09-01T20:53:00Z</dcterms:created>
  <dcterms:modified xsi:type="dcterms:W3CDTF">2016-09-18T11:06:00Z</dcterms:modified>
</cp:coreProperties>
</file>