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88" w:rsidRDefault="007D2088" w:rsidP="007D20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الموءودة سئلت</w:t>
      </w:r>
      <w:bookmarkStart w:id="0" w:name="_GoBack"/>
      <w:bookmarkEnd w:id="0"/>
    </w:p>
    <w:p w:rsidR="002E4F48" w:rsidRDefault="002E4F48" w:rsidP="007D20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تفسير قول الله تعالى ( وإذا الموءودة سئلت</w:t>
      </w:r>
      <w:r w:rsidR="007D2088">
        <w:rPr>
          <w:rFonts w:ascii="Traditional Arabic" w:hAnsi="Traditional Arabic" w:cs="Traditional Arabic" w:hint="cs"/>
          <w:sz w:val="36"/>
          <w:szCs w:val="36"/>
          <w:rtl/>
        </w:rPr>
        <w:t xml:space="preserve"> (8)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بأي ذنب قتلت </w:t>
      </w:r>
      <w:r w:rsidR="007D2088">
        <w:rPr>
          <w:rFonts w:ascii="Traditional Arabic" w:hAnsi="Traditional Arabic" w:cs="Traditional Arabic" w:hint="cs"/>
          <w:sz w:val="36"/>
          <w:szCs w:val="36"/>
          <w:rtl/>
        </w:rPr>
        <w:t xml:space="preserve">(9)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</w:p>
    <w:p w:rsidR="002E4F48" w:rsidRDefault="002E4F48" w:rsidP="007D20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الموؤودة فهي الفتاة التي تدفن وهي حية ، وكان من العرب في الجاهلية من يدفن البنات خوفا من العار كما قال الله تعالى : ( وإذا بشر أحدهم بالأنثى ظل وجهه مسودا وهو كظيم يتوارى من القوم من سوء ما بشر به أيمسكه على هون أم يدسه في التراب ألا ساء ما يحكمون ) هذه الموؤدة إذا كان يوم القيامة فإنها تسأل بأي ذنب قتلت ، ومن المعلوم أنه لا ذنب لها ولكنها تسأل توبيخا وتقريعا وتلويما لمن وأدها ، وهذا كما تقول للشخص المظلوم أمام ظالمه بأي شيء اعتدى عليك بأي شيء أخذ مالك وما أشبه ذلك مما يكون فيه تقريع وتوبيخ للفاعل وتبرئة للمفعول به .</w:t>
      </w:r>
    </w:p>
    <w:p w:rsidR="003C29CE" w:rsidRPr="007D2088" w:rsidRDefault="002E4F48" w:rsidP="007D208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3C29CE" w:rsidRPr="007D2088" w:rsidSect="00FA3D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C29CE"/>
    <w:rsid w:val="000E3BAA"/>
    <w:rsid w:val="002E4F48"/>
    <w:rsid w:val="003C29CE"/>
    <w:rsid w:val="007D2088"/>
    <w:rsid w:val="00921DFE"/>
    <w:rsid w:val="00A54856"/>
    <w:rsid w:val="00D1132D"/>
    <w:rsid w:val="00EC48D5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DE45F"/>
  <w15:docId w15:val="{41614DCA-58F1-4402-919B-C1309E4F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Hewlett-Packard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تفسير الآية من سورة التكوير في قوله تعالى ( وَإِذَا الْعِشَارُ عُطِّلَتْ ) والآية الأخرى ( وَإِذَا الْمَوْءُودَةُ سُئِلَتْ * بِأَيِّ ذَنبٍ قُتِلَتْ )</dc:title>
  <dc:subject/>
  <dc:creator>zamzam</dc:creator>
  <cp:keywords/>
  <dc:description/>
  <cp:lastModifiedBy>Islam Abuelhija</cp:lastModifiedBy>
  <cp:revision>5</cp:revision>
  <dcterms:created xsi:type="dcterms:W3CDTF">2014-09-01T20:54:00Z</dcterms:created>
  <dcterms:modified xsi:type="dcterms:W3CDTF">2016-09-18T11:18:00Z</dcterms:modified>
</cp:coreProperties>
</file>