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FDC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260</w:t>
      </w:r>
    </w:p>
    <w:p w14:paraId="1BAD27B8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ليطمئن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فصرهن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جزءا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ادعهن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</w:p>
    <w:p w14:paraId="5CD97CEF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260 )</w:t>
      </w:r>
    </w:p>
    <w:p w14:paraId="1E9AB46B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0082D50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BF11A1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ليطمئن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ويهدأ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والتشوق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الكيفية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1436D6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فصرهن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واضممهن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وقطعهن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أجزاء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88986B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سعيا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وطيرانا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4C1145" w14:textId="77777777" w:rsid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يمتنع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الأحوال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1F6DFD45" w:rsidR="002745CF" w:rsidRPr="006D1C5A" w:rsidRDefault="006D1C5A" w:rsidP="006D1C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اللائق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6D1C5A" w:rsidSect="004219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7551F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0135"/>
    <w:rsid w:val="00635CD8"/>
    <w:rsid w:val="006A0B52"/>
    <w:rsid w:val="006A4AA9"/>
    <w:rsid w:val="006D1C5A"/>
    <w:rsid w:val="008F2E90"/>
    <w:rsid w:val="008F4127"/>
    <w:rsid w:val="00A6121B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2023-06-04T13:32:00Z</dcterms:modified>
</cp:coreProperties>
</file>