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29D0"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التوبة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25 - 28</w:t>
      </w:r>
    </w:p>
    <w:p w14:paraId="1F3C0980"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لقد نصركم الله في مواطن كثيرة ويوم حنين إذ أعجبتكم كثرتكم فلم تغن عنكم شيئا وضاقت عليكم الأرض بما رحبت ثم وليتم مدبرين، ثم أنزل الله سكينته على رسوله وعلى المؤمنين وأنزل جنودا لم تروها وعذب الذين كفروا وذلك جزاء </w:t>
      </w:r>
      <w:proofErr w:type="gramStart"/>
      <w:r>
        <w:rPr>
          <w:rFonts w:ascii="Traditional Arabic" w:eastAsiaTheme="minorHAnsi" w:hAnsi="Traditional Arabic" w:cs="Traditional Arabic"/>
          <w:sz w:val="36"/>
          <w:szCs w:val="36"/>
          <w:rtl/>
          <w:lang w:bidi="ar-SA"/>
        </w:rPr>
        <w:t>الكافرين ،</w:t>
      </w:r>
      <w:proofErr w:type="gramEnd"/>
      <w:r>
        <w:rPr>
          <w:rFonts w:ascii="Traditional Arabic" w:eastAsiaTheme="minorHAnsi" w:hAnsi="Traditional Arabic" w:cs="Traditional Arabic"/>
          <w:sz w:val="36"/>
          <w:szCs w:val="36"/>
          <w:rtl/>
          <w:lang w:bidi="ar-SA"/>
        </w:rPr>
        <w:t xml:space="preserve"> ثم يتوب الله من بعد ذلك على من يشاء والله غفور رحيم ، يا أيها الذين آمنوا إنما المشركون نجس فلا يقربوا المسجد الحرام بعد عامهم هذا وإن خفتم عيلة فسوف يغنيكم الله من فضله إن شاء إن الله عليم حكيم</w:t>
      </w:r>
    </w:p>
    <w:p w14:paraId="5D452D6B"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التوبة</w:t>
      </w:r>
      <w:proofErr w:type="gramEnd"/>
      <w:r>
        <w:rPr>
          <w:rFonts w:ascii="Traditional Arabic" w:eastAsiaTheme="minorHAnsi" w:hAnsi="Traditional Arabic" w:cs="Traditional Arabic"/>
          <w:sz w:val="36"/>
          <w:szCs w:val="36"/>
          <w:rtl/>
          <w:lang w:bidi="ar-SA"/>
        </w:rPr>
        <w:t xml:space="preserve"> : 25 - 28 )</w:t>
      </w:r>
    </w:p>
    <w:p w14:paraId="41EC4B5F"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21144BC3"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في </w:t>
      </w:r>
      <w:proofErr w:type="gramStart"/>
      <w:r>
        <w:rPr>
          <w:rFonts w:ascii="Traditional Arabic" w:eastAsiaTheme="minorHAnsi" w:hAnsi="Traditional Arabic" w:cs="Traditional Arabic"/>
          <w:sz w:val="36"/>
          <w:szCs w:val="36"/>
          <w:rtl/>
          <w:lang w:bidi="ar-SA"/>
        </w:rPr>
        <w:t>مواطن :</w:t>
      </w:r>
      <w:proofErr w:type="gramEnd"/>
      <w:r>
        <w:rPr>
          <w:rFonts w:ascii="Traditional Arabic" w:eastAsiaTheme="minorHAnsi" w:hAnsi="Traditional Arabic" w:cs="Traditional Arabic"/>
          <w:sz w:val="36"/>
          <w:szCs w:val="36"/>
          <w:rtl/>
          <w:lang w:bidi="ar-SA"/>
        </w:rPr>
        <w:t xml:space="preserve"> المواطن جمع موطن بمعنى الوطن وهو محل إقامة الإنسان.</w:t>
      </w:r>
    </w:p>
    <w:p w14:paraId="22AB3FEC"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حنين :</w:t>
      </w:r>
      <w:proofErr w:type="gramEnd"/>
      <w:r>
        <w:rPr>
          <w:rFonts w:ascii="Traditional Arabic" w:eastAsiaTheme="minorHAnsi" w:hAnsi="Traditional Arabic" w:cs="Traditional Arabic"/>
          <w:sz w:val="36"/>
          <w:szCs w:val="36"/>
          <w:rtl/>
          <w:lang w:bidi="ar-SA"/>
        </w:rPr>
        <w:t xml:space="preserve"> واد على بعد أميال يسيرة من الطائف.</w:t>
      </w:r>
    </w:p>
    <w:p w14:paraId="1EC01089"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إذ أعجبتكم كثرتكم: أي كثرة عددكم حتى قال من قال: لن نغلب اليوم من قلة.</w:t>
      </w:r>
    </w:p>
    <w:p w14:paraId="49471C67"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فلم تغن عنكم شيئا: أي لم تجز عنكم شيئا من </w:t>
      </w:r>
      <w:proofErr w:type="spellStart"/>
      <w:r>
        <w:rPr>
          <w:rFonts w:ascii="Traditional Arabic" w:eastAsiaTheme="minorHAnsi" w:hAnsi="Traditional Arabic" w:cs="Traditional Arabic"/>
          <w:sz w:val="36"/>
          <w:szCs w:val="36"/>
          <w:rtl/>
          <w:lang w:bidi="ar-SA"/>
        </w:rPr>
        <w:t>الإجزاء</w:t>
      </w:r>
      <w:proofErr w:type="spellEnd"/>
      <w:r>
        <w:rPr>
          <w:rFonts w:ascii="Traditional Arabic" w:eastAsiaTheme="minorHAnsi" w:hAnsi="Traditional Arabic" w:cs="Traditional Arabic"/>
          <w:sz w:val="36"/>
          <w:szCs w:val="36"/>
          <w:rtl/>
          <w:lang w:bidi="ar-SA"/>
        </w:rPr>
        <w:t xml:space="preserve"> إذ انهزمتم في أول اللقاء.</w:t>
      </w:r>
    </w:p>
    <w:p w14:paraId="481983F1"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وضاقت عليكم </w:t>
      </w:r>
      <w:proofErr w:type="gramStart"/>
      <w:r>
        <w:rPr>
          <w:rFonts w:ascii="Traditional Arabic" w:eastAsiaTheme="minorHAnsi" w:hAnsi="Traditional Arabic" w:cs="Traditional Arabic"/>
          <w:sz w:val="36"/>
          <w:szCs w:val="36"/>
          <w:rtl/>
          <w:lang w:bidi="ar-SA"/>
        </w:rPr>
        <w:t>الأرض :</w:t>
      </w:r>
      <w:proofErr w:type="gramEnd"/>
      <w:r>
        <w:rPr>
          <w:rFonts w:ascii="Traditional Arabic" w:eastAsiaTheme="minorHAnsi" w:hAnsi="Traditional Arabic" w:cs="Traditional Arabic"/>
          <w:sz w:val="36"/>
          <w:szCs w:val="36"/>
          <w:rtl/>
          <w:lang w:bidi="ar-SA"/>
        </w:rPr>
        <w:t xml:space="preserve"> أي لم تعرفوا أين تذهبون، وكيف تتصرفون كأنكم محصورون في مكان ضيق.</w:t>
      </w:r>
    </w:p>
    <w:p w14:paraId="15E79D4E"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بما رحبت: أي على رحابتها وسعتها.</w:t>
      </w:r>
    </w:p>
    <w:p w14:paraId="718A6A43"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أنزل الله </w:t>
      </w:r>
      <w:proofErr w:type="gramStart"/>
      <w:r>
        <w:rPr>
          <w:rFonts w:ascii="Traditional Arabic" w:eastAsiaTheme="minorHAnsi" w:hAnsi="Traditional Arabic" w:cs="Traditional Arabic"/>
          <w:sz w:val="36"/>
          <w:szCs w:val="36"/>
          <w:rtl/>
          <w:lang w:bidi="ar-SA"/>
        </w:rPr>
        <w:t>سكينته :</w:t>
      </w:r>
      <w:proofErr w:type="gramEnd"/>
      <w:r>
        <w:rPr>
          <w:rFonts w:ascii="Traditional Arabic" w:eastAsiaTheme="minorHAnsi" w:hAnsi="Traditional Arabic" w:cs="Traditional Arabic"/>
          <w:sz w:val="36"/>
          <w:szCs w:val="36"/>
          <w:rtl/>
          <w:lang w:bidi="ar-SA"/>
        </w:rPr>
        <w:t xml:space="preserve"> أي الطمأنينة في نفوسهم، فذهب القلق والاضطراب.</w:t>
      </w:r>
    </w:p>
    <w:p w14:paraId="661B7DA1"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وأنزل جنودا.: أي من الملائكة.</w:t>
      </w:r>
    </w:p>
    <w:p w14:paraId="47AF7BE7"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نجس: أي ذوو نجس وذلك لخبث أرواحهم بالشرك.</w:t>
      </w:r>
    </w:p>
    <w:p w14:paraId="323134C5" w14:textId="77777777" w:rsid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بعد عامهم </w:t>
      </w:r>
      <w:proofErr w:type="gramStart"/>
      <w:r>
        <w:rPr>
          <w:rFonts w:ascii="Traditional Arabic" w:eastAsiaTheme="minorHAnsi" w:hAnsi="Traditional Arabic" w:cs="Traditional Arabic"/>
          <w:sz w:val="36"/>
          <w:szCs w:val="36"/>
          <w:rtl/>
          <w:lang w:bidi="ar-SA"/>
        </w:rPr>
        <w:t>هذا :</w:t>
      </w:r>
      <w:proofErr w:type="gramEnd"/>
      <w:r>
        <w:rPr>
          <w:rFonts w:ascii="Traditional Arabic" w:eastAsiaTheme="minorHAnsi" w:hAnsi="Traditional Arabic" w:cs="Traditional Arabic"/>
          <w:sz w:val="36"/>
          <w:szCs w:val="36"/>
          <w:rtl/>
          <w:lang w:bidi="ar-SA"/>
        </w:rPr>
        <w:t xml:space="preserve"> عام تسعة من الهجرة.</w:t>
      </w:r>
    </w:p>
    <w:p w14:paraId="1AE36DE9" w14:textId="69E22E1C" w:rsidR="007A5106" w:rsidRPr="001012FF" w:rsidRDefault="001012FF" w:rsidP="001012F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عيلة: أي فقرا وفاقه وحاجة.</w:t>
      </w:r>
      <w:bookmarkStart w:id="0" w:name="_GoBack"/>
      <w:bookmarkEnd w:id="0"/>
    </w:p>
    <w:sectPr w:rsidR="007A5106" w:rsidRPr="001012FF" w:rsidSect="00BE11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012FF"/>
    <w:rsid w:val="00142715"/>
    <w:rsid w:val="0021215B"/>
    <w:rsid w:val="002174AE"/>
    <w:rsid w:val="002F1AEE"/>
    <w:rsid w:val="002F3511"/>
    <w:rsid w:val="003C18F2"/>
    <w:rsid w:val="00465E62"/>
    <w:rsid w:val="004E2F7D"/>
    <w:rsid w:val="00530C77"/>
    <w:rsid w:val="00680B79"/>
    <w:rsid w:val="006C2FE9"/>
    <w:rsid w:val="00770060"/>
    <w:rsid w:val="007A5106"/>
    <w:rsid w:val="007B6EE6"/>
    <w:rsid w:val="007F4505"/>
    <w:rsid w:val="00840FB4"/>
    <w:rsid w:val="008B6E32"/>
    <w:rsid w:val="00B2241B"/>
    <w:rsid w:val="00B407E5"/>
    <w:rsid w:val="00BC7B69"/>
    <w:rsid w:val="00CB3467"/>
    <w:rsid w:val="00D62A39"/>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albetaqa</cp:lastModifiedBy>
  <cp:revision>29</cp:revision>
  <dcterms:created xsi:type="dcterms:W3CDTF">2019-07-14T14:23:00Z</dcterms:created>
  <dcterms:modified xsi:type="dcterms:W3CDTF">2020-04-09T13:05:00Z</dcterms:modified>
</cp:coreProperties>
</file>