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A484"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34 - 35</w:t>
      </w:r>
    </w:p>
    <w:p w14:paraId="2FFF3186"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يوم يحمى عليها في نار جهنم فتكوى بها جباههم وجنوبهم وظهورهم هذا ما كنزتم لأنفسكم فذوقوا ما كنتم تكنزون</w:t>
      </w:r>
    </w:p>
    <w:p w14:paraId="6C1BA5CA"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34 - 35 )</w:t>
      </w:r>
    </w:p>
    <w:p w14:paraId="7BB4147D"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6830502"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بالباطل: أي بدون حق أباح لهم أكلها.</w:t>
      </w:r>
    </w:p>
    <w:p w14:paraId="2B63F279"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ويصدون عن سبيل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يصرفون أنفسهم وغيرهم عن الإسلام الذي هو السبيل المفضي بالعبد إلى رضوان الله تعالى.</w:t>
      </w:r>
    </w:p>
    <w:p w14:paraId="3459D025"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يكنزون :</w:t>
      </w:r>
      <w:proofErr w:type="gramEnd"/>
      <w:r>
        <w:rPr>
          <w:rFonts w:ascii="Traditional Arabic" w:eastAsiaTheme="minorHAnsi" w:hAnsi="Traditional Arabic" w:cs="Traditional Arabic"/>
          <w:sz w:val="36"/>
          <w:szCs w:val="36"/>
          <w:rtl/>
          <w:lang w:bidi="ar-SA"/>
        </w:rPr>
        <w:t xml:space="preserve"> يجمعون المال ويدفنونه حفاظا عليه ولا يؤدون حقه.</w:t>
      </w:r>
    </w:p>
    <w:p w14:paraId="7492DA27"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الذهب والفضة: هما النقدان المعروفان.</w:t>
      </w:r>
    </w:p>
    <w:p w14:paraId="40C80BA5"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في سبيل الله: أي حيث رضا الله كالجهاد وإطعام الفقراء والمساكين.</w:t>
      </w:r>
    </w:p>
    <w:p w14:paraId="55738DFC"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فبشرهم :</w:t>
      </w:r>
      <w:proofErr w:type="gramEnd"/>
      <w:r>
        <w:rPr>
          <w:rFonts w:ascii="Traditional Arabic" w:eastAsiaTheme="minorHAnsi" w:hAnsi="Traditional Arabic" w:cs="Traditional Arabic"/>
          <w:sz w:val="36"/>
          <w:szCs w:val="36"/>
          <w:rtl/>
          <w:lang w:bidi="ar-SA"/>
        </w:rPr>
        <w:t xml:space="preserve"> أي أخبرهم بعذاب أليم: أي موجع.</w:t>
      </w:r>
    </w:p>
    <w:p w14:paraId="4D1ADC9B" w14:textId="77777777" w:rsid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يحمى </w:t>
      </w:r>
      <w:proofErr w:type="gramStart"/>
      <w:r>
        <w:rPr>
          <w:rFonts w:ascii="Traditional Arabic" w:eastAsiaTheme="minorHAnsi" w:hAnsi="Traditional Arabic" w:cs="Traditional Arabic"/>
          <w:sz w:val="36"/>
          <w:szCs w:val="36"/>
          <w:rtl/>
          <w:lang w:bidi="ar-SA"/>
        </w:rPr>
        <w:t>عليها :</w:t>
      </w:r>
      <w:proofErr w:type="gramEnd"/>
      <w:r>
        <w:rPr>
          <w:rFonts w:ascii="Traditional Arabic" w:eastAsiaTheme="minorHAnsi" w:hAnsi="Traditional Arabic" w:cs="Traditional Arabic"/>
          <w:sz w:val="36"/>
          <w:szCs w:val="36"/>
          <w:rtl/>
          <w:lang w:bidi="ar-SA"/>
        </w:rPr>
        <w:t xml:space="preserve"> لأنها تحول إلى صفائح ويحمى عليها ثم تكوى بها جباههم.</w:t>
      </w:r>
    </w:p>
    <w:p w14:paraId="21B29624" w14:textId="4816D3E4" w:rsidR="00B06CE8" w:rsidRPr="00D26684" w:rsidRDefault="00D26684" w:rsidP="00D2668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هذا ما كنزتم: أي يقال لهم عند كيهم بها: هذا ما كنزتم لأنفسكم توبيخا لهم وتقريعا.</w:t>
      </w:r>
    </w:p>
    <w:sectPr w:rsidR="00B06CE8" w:rsidRPr="00D26684" w:rsidSect="006017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F1AEE"/>
    <w:rsid w:val="002F3511"/>
    <w:rsid w:val="003A009B"/>
    <w:rsid w:val="003C18F2"/>
    <w:rsid w:val="00465E62"/>
    <w:rsid w:val="004E2F7D"/>
    <w:rsid w:val="00530C77"/>
    <w:rsid w:val="00680B79"/>
    <w:rsid w:val="00770060"/>
    <w:rsid w:val="007B6EE6"/>
    <w:rsid w:val="007F4505"/>
    <w:rsid w:val="00840FB4"/>
    <w:rsid w:val="008B6E32"/>
    <w:rsid w:val="00B06CE8"/>
    <w:rsid w:val="00B2241B"/>
    <w:rsid w:val="00B407E5"/>
    <w:rsid w:val="00BC7B69"/>
    <w:rsid w:val="00CB3467"/>
    <w:rsid w:val="00D26684"/>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28</cp:revision>
  <dcterms:created xsi:type="dcterms:W3CDTF">2019-07-14T14:23:00Z</dcterms:created>
  <dcterms:modified xsi:type="dcterms:W3CDTF">2020-06-25T11:34:00Z</dcterms:modified>
</cp:coreProperties>
</file>