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CFC4D" w14:textId="5A520663" w:rsidR="001C2DDF" w:rsidRDefault="00FC1877" w:rsidP="00FC187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</w:t>
      </w:r>
      <w:r w:rsidR="00E21DD7"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>الكهف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 w:rsidR="001C2DDF"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–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 w:rsidR="001C2DDF"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 xml:space="preserve">الآيتين : 45 </w:t>
      </w:r>
      <w:r w:rsidR="001C2DDF"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–</w:t>
      </w:r>
      <w:r w:rsidR="001C2DDF"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 xml:space="preserve"> 46</w:t>
      </w:r>
    </w:p>
    <w:p w14:paraId="34EB5725" w14:textId="6AAECA77" w:rsidR="001C2DDF" w:rsidRDefault="001C2DDF" w:rsidP="001C2DDF">
      <w:pPr>
        <w:bidi/>
        <w:rPr>
          <w:rFonts w:ascii="Traditional Arabic" w:hAnsi="Traditional Arabic" w:cs="Traditional Arabic"/>
          <w:sz w:val="36"/>
          <w:szCs w:val="36"/>
          <w:rtl/>
          <w:lang w:bidi="ar"/>
        </w:rPr>
      </w:pPr>
      <w:r w:rsidRPr="009B5A4B">
        <w:rPr>
          <w:rFonts w:ascii="Traditional Arabic" w:hAnsi="Traditional Arabic" w:cs="Traditional Arabic"/>
          <w:sz w:val="36"/>
          <w:szCs w:val="36"/>
          <w:rtl/>
          <w:lang w:bidi="ar"/>
        </w:rPr>
        <w:t xml:space="preserve">وَاضْرِبْ لَهُم مَّثَلَ الْحَيَاةِ الدُّنْيَا كَمَاء أَنزَلْنَاهُ مِنَ السَّمَاء فَاخْتَلَطَ بِهِ نَبَاتُ الْأَرْضِ فَأَصْبَحَ هَشِيمًا تَذْرُوهُ الرِّيَاحُ وَكَانَ اللَّهُ عَلَى كُلِّ شَيْءٍ مُّقْتَدِرًا </w:t>
      </w:r>
      <w:r>
        <w:rPr>
          <w:rFonts w:ascii="Traditional Arabic" w:hAnsi="Traditional Arabic" w:cs="Traditional Arabic"/>
          <w:sz w:val="36"/>
          <w:szCs w:val="36"/>
          <w:rtl/>
          <w:lang w:bidi="ar-SA"/>
        </w:rPr>
        <w:t>،</w:t>
      </w:r>
      <w:r w:rsidRPr="009B5A4B">
        <w:rPr>
          <w:rFonts w:ascii="Traditional Arabic" w:hAnsi="Traditional Arabic" w:cs="Traditional Arabic"/>
          <w:sz w:val="36"/>
          <w:szCs w:val="36"/>
          <w:rtl/>
          <w:lang w:bidi="ar"/>
        </w:rPr>
        <w:t xml:space="preserve"> الْمَالُ وَالْبَنُونَ زِينَةُ الْحَيَاةِ الدُّنْيَا وَالْبَاقِيَاتُ الصَّالِحَاتُ خَيْرٌ عِندَ رَبِّكَ ثَوَابًا وَخَيْرٌ أَمَلًا </w:t>
      </w:r>
    </w:p>
    <w:p w14:paraId="0E873CB9" w14:textId="5399C2DE" w:rsidR="00FC1877" w:rsidRDefault="001C2DDF" w:rsidP="001C2DD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"/>
        </w:rPr>
        <w:t xml:space="preserve">( الكهف : 45 </w:t>
      </w:r>
      <w:r>
        <w:rPr>
          <w:rFonts w:ascii="Traditional Arabic" w:hAnsi="Traditional Arabic" w:cs="Traditional Arabic"/>
          <w:sz w:val="36"/>
          <w:szCs w:val="36"/>
          <w:rtl/>
          <w:lang w:bidi="ar"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  <w:lang w:bidi="ar"/>
        </w:rPr>
        <w:t xml:space="preserve"> 46 )</w:t>
      </w:r>
      <w:r w:rsidRPr="009B5A4B">
        <w:rPr>
          <w:rFonts w:ascii="Traditional Arabic" w:hAnsi="Traditional Arabic" w:cs="Traditional Arabic"/>
          <w:sz w:val="36"/>
          <w:szCs w:val="36"/>
          <w:rtl/>
          <w:lang w:bidi="ar"/>
        </w:rPr>
        <w:br/>
        <w:t>شرح الكلمات:</w:t>
      </w:r>
      <w:r w:rsidRPr="009B5A4B">
        <w:rPr>
          <w:rFonts w:ascii="Traditional Arabic" w:hAnsi="Traditional Arabic" w:cs="Traditional Arabic"/>
          <w:sz w:val="36"/>
          <w:szCs w:val="36"/>
          <w:rtl/>
          <w:lang w:bidi="ar"/>
        </w:rPr>
        <w:br/>
      </w:r>
      <w:r w:rsidR="00375F10" w:rsidRPr="00375F10">
        <w:rPr>
          <w:rFonts w:ascii="Traditional Arabic" w:hAnsi="Traditional Arabic" w:cs="Traditional Arabic"/>
          <w:sz w:val="36"/>
          <w:szCs w:val="36"/>
          <w:rtl/>
          <w:lang w:bidi="ar"/>
        </w:rPr>
        <w:t>مَّثَلَ</w:t>
      </w:r>
      <w:r w:rsidR="00375F10">
        <w:rPr>
          <w:rFonts w:ascii="Traditional Arabic" w:hAnsi="Traditional Arabic" w:cs="Traditional Arabic" w:hint="cs"/>
          <w:sz w:val="36"/>
          <w:szCs w:val="36"/>
          <w:rtl/>
          <w:lang w:bidi="ar"/>
        </w:rPr>
        <w:t xml:space="preserve"> : </w:t>
      </w:r>
      <w:r w:rsidRPr="009B5A4B">
        <w:rPr>
          <w:rFonts w:ascii="Traditional Arabic" w:hAnsi="Traditional Arabic" w:cs="Traditional Arabic"/>
          <w:sz w:val="36"/>
          <w:szCs w:val="36"/>
          <w:rtl/>
          <w:lang w:bidi="ar"/>
        </w:rPr>
        <w:t>المثل : الصفة المعجبة.</w:t>
      </w:r>
      <w:r w:rsidRPr="009B5A4B">
        <w:rPr>
          <w:rFonts w:ascii="Traditional Arabic" w:hAnsi="Traditional Arabic" w:cs="Traditional Arabic"/>
          <w:sz w:val="36"/>
          <w:szCs w:val="36"/>
          <w:rtl/>
          <w:lang w:bidi="ar"/>
        </w:rPr>
        <w:br/>
        <w:t>هشيماً : يابساً متفتتاً.</w:t>
      </w:r>
      <w:r w:rsidRPr="009B5A4B">
        <w:rPr>
          <w:rFonts w:ascii="Traditional Arabic" w:hAnsi="Traditional Arabic" w:cs="Traditional Arabic"/>
          <w:sz w:val="36"/>
          <w:szCs w:val="36"/>
          <w:rtl/>
          <w:lang w:bidi="ar"/>
        </w:rPr>
        <w:br/>
        <w:t>تذروه الرياح : أي تنثره الرياح وتفرقه لخفته ويبوسته.</w:t>
      </w:r>
      <w:r w:rsidRPr="009B5A4B">
        <w:rPr>
          <w:rFonts w:ascii="Traditional Arabic" w:hAnsi="Traditional Arabic" w:cs="Traditional Arabic"/>
          <w:sz w:val="36"/>
          <w:szCs w:val="36"/>
          <w:rtl/>
          <w:lang w:bidi="ar"/>
        </w:rPr>
        <w:br/>
        <w:t>مقتدراً : أي كامل القدرة لا يعجزه شيء.</w:t>
      </w:r>
      <w:r w:rsidRPr="009B5A4B">
        <w:rPr>
          <w:rFonts w:ascii="Traditional Arabic" w:hAnsi="Traditional Arabic" w:cs="Traditional Arabic"/>
          <w:sz w:val="36"/>
          <w:szCs w:val="36"/>
          <w:rtl/>
          <w:lang w:bidi="ar"/>
        </w:rPr>
        <w:br/>
        <w:t>زينة الحياة الدنيا: أي يتجمل بما فيها.</w:t>
      </w:r>
      <w:r w:rsidRPr="009B5A4B">
        <w:rPr>
          <w:rFonts w:ascii="Traditional Arabic" w:hAnsi="Traditional Arabic" w:cs="Traditional Arabic"/>
          <w:sz w:val="36"/>
          <w:szCs w:val="36"/>
          <w:rtl/>
          <w:lang w:bidi="ar"/>
        </w:rPr>
        <w:br/>
        <w:t>والباقيات الصالحات : هي الأعمال الصالحة من سائر العبادات والقربات.</w:t>
      </w:r>
      <w:r w:rsidRPr="009B5A4B">
        <w:rPr>
          <w:rFonts w:ascii="Traditional Arabic" w:hAnsi="Traditional Arabic" w:cs="Traditional Arabic"/>
          <w:sz w:val="36"/>
          <w:szCs w:val="36"/>
          <w:rtl/>
          <w:lang w:bidi="ar"/>
        </w:rPr>
        <w:br/>
        <w:t>وخير أملاً : أي ما يأمله الإنسان وينتظره من الخير.</w:t>
      </w:r>
      <w:r w:rsidR="00FC1877"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</w:p>
    <w:p w14:paraId="686B8E6B" w14:textId="350C7E37" w:rsidR="00BE0299" w:rsidRPr="00FC1877" w:rsidRDefault="00BE0299" w:rsidP="00FC187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</w:p>
    <w:sectPr w:rsidR="00BE0299" w:rsidRPr="00FC1877" w:rsidSect="005F74A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772F9"/>
    <w:rsid w:val="001C2DDF"/>
    <w:rsid w:val="00304538"/>
    <w:rsid w:val="00375F10"/>
    <w:rsid w:val="00431A4B"/>
    <w:rsid w:val="004F39DB"/>
    <w:rsid w:val="005772D8"/>
    <w:rsid w:val="00830337"/>
    <w:rsid w:val="00834426"/>
    <w:rsid w:val="00A77E25"/>
    <w:rsid w:val="00BE0299"/>
    <w:rsid w:val="00CC2CD8"/>
    <w:rsid w:val="00DF075B"/>
    <w:rsid w:val="00E21DD7"/>
    <w:rsid w:val="00E252F4"/>
    <w:rsid w:val="00FC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14</cp:revision>
  <dcterms:created xsi:type="dcterms:W3CDTF">2020-12-31T14:10:00Z</dcterms:created>
  <dcterms:modified xsi:type="dcterms:W3CDTF">2021-05-22T16:15:00Z</dcterms:modified>
</cp:coreProperties>
</file>