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D65" w14:textId="67430DDA" w:rsidR="009A74CB" w:rsidRDefault="002038DE" w:rsidP="009A74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4C37DE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الطور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الآيات </w:t>
      </w:r>
      <w:r w:rsidR="009A74CB">
        <w:rPr>
          <w:rFonts w:ascii="Traditional Arabic" w:eastAsiaTheme="minorHAnsi" w:hAnsi="Traditional Arabic" w:cs="Traditional Arabic"/>
          <w:sz w:val="36"/>
          <w:szCs w:val="36"/>
          <w:lang w:bidi="ar-SA"/>
        </w:rPr>
        <w:t>:</w:t>
      </w:r>
      <w:r w:rsidR="009A74CB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</w:t>
      </w:r>
      <w:r w:rsidR="00772F25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29 </w:t>
      </w:r>
      <w:r w:rsidR="00772F25">
        <w:rPr>
          <w:rFonts w:ascii="Traditional Arabic" w:eastAsiaTheme="minorHAnsi" w:hAnsi="Traditional Arabic" w:cs="Traditional Arabic"/>
          <w:sz w:val="36"/>
          <w:szCs w:val="36"/>
          <w:rtl/>
          <w:lang w:bidi="ar-EG"/>
        </w:rPr>
        <w:t>–</w:t>
      </w:r>
      <w:r w:rsidR="00772F25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 xml:space="preserve"> 34</w:t>
      </w:r>
    </w:p>
    <w:p w14:paraId="1277423C" w14:textId="44BDC9B3" w:rsidR="00772F25" w:rsidRPr="00F52B78" w:rsidRDefault="00772F25" w:rsidP="00772F25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فَذَكِّرْ فَمَا أَنْتَ بِنِعْمَتِ رَبِّكَ بِكَاهِنٍ وَلا مَجْنُونٍ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أَمْ يَقُولُونَ شَاعِرٌ نَتَرَبَّصُ بِهِ رَيْبَ الْمَنُونِ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قُلْ تَرَبَّصُوا فَإِنِّي مَعَكُمْ مِنَ الْمُتَرَبِّصِينَ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أَمْ تَأْمُرُهُمْ أَحْلامُهُمْ بِهَذَا أَمْ هُمْ قَوْمٌ طَاغُونَ </w:t>
      </w:r>
      <w:r w:rsidR="00BD1F77">
        <w:rPr>
          <w:rFonts w:ascii="Traditional Arabic" w:hAnsi="Traditional Arabic" w:hint="cs"/>
          <w:sz w:val="36"/>
          <w:szCs w:val="36"/>
          <w:rtl/>
          <w:lang w:bidi="ar"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أَمْ يَقُولُونَ تَقَوَّلَهُ بَلْ لا يُؤْمِنُونَ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 xml:space="preserve"> فَلْيَأْتُوا بِحَدِيثٍ م</w:t>
      </w:r>
      <w:r>
        <w:rPr>
          <w:rFonts w:ascii="Traditional Arabic" w:hAnsi="Traditional Arabic"/>
          <w:sz w:val="36"/>
          <w:szCs w:val="36"/>
          <w:rtl/>
          <w:lang w:bidi="ar"/>
        </w:rPr>
        <w:t>ِثْلِهِ إِنْ كَانُوا صَادِقِينَ</w:t>
      </w:r>
    </w:p>
    <w:p w14:paraId="0434A9B4" w14:textId="2DC61326" w:rsidR="00772F25" w:rsidRPr="00F52B78" w:rsidRDefault="00772F25" w:rsidP="00772F25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F52B78">
        <w:rPr>
          <w:rFonts w:ascii="Traditional Arabic" w:hAnsi="Traditional Arabic"/>
          <w:sz w:val="36"/>
          <w:szCs w:val="36"/>
          <w:rtl/>
          <w:lang w:bidi="ar"/>
        </w:rPr>
        <w:t>( الطور : 29 – 34 )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فذكر فما أنت بنعمة ربك :أي فذكر بالقرآن وعظ من أرسلت إليهم من قومك وغيرهم فلست بنعمت ربك عليك بالعقل وكمال الخلق والوحي إليك.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بكاهن ولا مجنون : أي بمتعاطٍ للكهانة فتخبر عن الغيب بواسطة رئي من الجن ولا أنت بمجنون.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نتربص به ريب المنون :أي تنظر به حوادث الدهر من موت وغيره.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أم تأمرهم أحلامهم بهذا :أي أتأمرهم أحلامهم أي عقولهم بهذا وهو قولهم إنك كاهن ومجنون لم تأمرهم عقولهم به.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أم هم قوم طاغون :أي بل هم قوم طاغون متجاوزون لكل حد تقف عنده العقول.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</w:r>
      <w:r w:rsidR="00810914" w:rsidRPr="00810914">
        <w:rPr>
          <w:rFonts w:ascii="Traditional Arabic" w:hAnsi="Traditional Arabic"/>
          <w:sz w:val="36"/>
          <w:szCs w:val="36"/>
          <w:rtl/>
          <w:lang w:bidi="ar"/>
        </w:rPr>
        <w:t>أَمْ يَقُولُونَ تَقَوَّلَهُ</w:t>
      </w:r>
      <w:r w:rsidR="00810914">
        <w:rPr>
          <w:rFonts w:ascii="Traditional Arabic" w:hAnsi="Traditional Arabic" w:hint="cs"/>
          <w:sz w:val="36"/>
          <w:szCs w:val="36"/>
          <w:rtl/>
          <w:lang w:bidi="ar"/>
        </w:rPr>
        <w:t xml:space="preserve"> 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t>:أي أختلق القرآن وكذبه من تلقاء نفسه.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>فليأتوا بحديث مثله :أي فليأتوا بقرآن مثله يختلقونه بأنفسهم.</w:t>
      </w:r>
      <w:r w:rsidRPr="00F52B78">
        <w:rPr>
          <w:rFonts w:ascii="Traditional Arabic" w:hAnsi="Traditional Arabic"/>
          <w:sz w:val="36"/>
          <w:szCs w:val="36"/>
          <w:rtl/>
          <w:lang w:bidi="ar"/>
        </w:rPr>
        <w:br/>
        <w:t xml:space="preserve">إن كانوا صادقين :أي في أن محمداً صلى الله عليه وسلم اختلق القرآن. </w:t>
      </w:r>
    </w:p>
    <w:p w14:paraId="2593069E" w14:textId="77777777" w:rsidR="00772F25" w:rsidRPr="002038DE" w:rsidRDefault="00772F25" w:rsidP="00772F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"/>
        </w:rPr>
      </w:pPr>
    </w:p>
    <w:p w14:paraId="72B24BC0" w14:textId="46A98342" w:rsidR="00C27329" w:rsidRPr="002038DE" w:rsidRDefault="00C27329" w:rsidP="002038D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C27329" w:rsidRPr="002038DE" w:rsidSect="00BA18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2F25"/>
    <w:rsid w:val="00773B7D"/>
    <w:rsid w:val="007A2ECF"/>
    <w:rsid w:val="007B42EE"/>
    <w:rsid w:val="007E117B"/>
    <w:rsid w:val="00810914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D1F77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122</cp:revision>
  <dcterms:created xsi:type="dcterms:W3CDTF">2020-12-31T14:10:00Z</dcterms:created>
  <dcterms:modified xsi:type="dcterms:W3CDTF">2023-03-04T14:33:00Z</dcterms:modified>
</cp:coreProperties>
</file>