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798FC" w14:textId="77777777" w:rsidR="00A16DF4" w:rsidRDefault="00A16DF4" w:rsidP="00A16DF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تركت فيكم شيئين لن تضلوا بعدهما </w:t>
      </w:r>
    </w:p>
    <w:p w14:paraId="5E549D6A" w14:textId="77777777" w:rsidR="00A16DF4" w:rsidRDefault="00A16DF4" w:rsidP="00A16DF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رسول الله صلى الله عليه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وسلم :</w:t>
      </w:r>
      <w:proofErr w:type="gramEnd"/>
    </w:p>
    <w:p w14:paraId="6F27C93E" w14:textId="77777777" w:rsidR="00A16DF4" w:rsidRDefault="00A16DF4" w:rsidP="00A16DF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تركت فيكم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شيئين 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لن تضلوا بعدهما : كتاب الله ، و سنتي ، و لن يتفرقا حتى يردا علي الحوض.</w:t>
      </w:r>
    </w:p>
    <w:p w14:paraId="64604948" w14:textId="77777777" w:rsidR="00A16DF4" w:rsidRDefault="00A16DF4" w:rsidP="00A16DF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صححه الألباني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( صحيح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الجامع )</w:t>
      </w:r>
    </w:p>
    <w:p w14:paraId="6D4EFA68" w14:textId="4B4992AF" w:rsidR="00A55162" w:rsidRPr="00A16DF4" w:rsidRDefault="00A16DF4" w:rsidP="00A16DF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أي: تركت لكم بعد وفاتي ومماتي أمرين، هما سبب في الفوز في الآخرة إذا أخذ بهما العبد في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الدنيا 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وذلك </w:t>
      </w:r>
      <w:proofErr w:type="spellStart"/>
      <w:r>
        <w:rPr>
          <w:rFonts w:ascii="Traditional Arabic" w:hAnsi="Traditional Arabic" w:cs="Traditional Arabic"/>
          <w:sz w:val="36"/>
          <w:szCs w:val="36"/>
          <w:rtl/>
        </w:rPr>
        <w:t>بالاستمساك</w:t>
      </w:r>
      <w:proofErr w:type="spellEnd"/>
      <w:r>
        <w:rPr>
          <w:rFonts w:ascii="Traditional Arabic" w:hAnsi="Traditional Arabic" w:cs="Traditional Arabic"/>
          <w:sz w:val="36"/>
          <w:szCs w:val="36"/>
          <w:rtl/>
        </w:rPr>
        <w:t xml:space="preserve"> والعمل بالقرآن والسنة معا، وهما محفوظان باقية حجتهما على الأمة حتى يمرا علي وأنا على الحوض، والحوض هو نهر الكوثر.</w:t>
      </w:r>
    </w:p>
    <w:sectPr w:rsidR="00A55162" w:rsidRPr="00A16DF4" w:rsidSect="0047184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C2E"/>
    <w:rsid w:val="001C0EC2"/>
    <w:rsid w:val="009B5C2E"/>
    <w:rsid w:val="00A16DF4"/>
    <w:rsid w:val="00A55162"/>
    <w:rsid w:val="00DC3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64626C"/>
  <w15:chartTrackingRefBased/>
  <w15:docId w15:val="{5BF9EA1A-7CA5-406A-A661-32098A0AC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A5516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A55162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A55162"/>
  </w:style>
  <w:style w:type="character" w:customStyle="1" w:styleId="search-keys">
    <w:name w:val="search-keys"/>
    <w:basedOn w:val="DefaultParagraphFont"/>
    <w:rsid w:val="00A551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08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Albetaqa Design</cp:lastModifiedBy>
  <cp:revision>4</cp:revision>
  <dcterms:created xsi:type="dcterms:W3CDTF">2021-05-18T06:33:00Z</dcterms:created>
  <dcterms:modified xsi:type="dcterms:W3CDTF">2021-05-19T07:50:00Z</dcterms:modified>
</cp:coreProperties>
</file>