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E355A" w14:textId="77777777" w:rsidR="00664297" w:rsidRDefault="00664297" w:rsidP="0066429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 نزل أحسن الحديث كتابا متشابها</w:t>
      </w:r>
    </w:p>
    <w:p w14:paraId="00419D15" w14:textId="77777777" w:rsidR="00664297" w:rsidRDefault="00664297" w:rsidP="0066429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033EADE" w14:textId="77777777" w:rsidR="00664297" w:rsidRDefault="00664297" w:rsidP="0066429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 </w:t>
      </w:r>
    </w:p>
    <w:p w14:paraId="12C6485B" w14:textId="77777777" w:rsidR="00664297" w:rsidRDefault="00664297" w:rsidP="0066429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الزمر :</w:t>
      </w:r>
      <w:proofErr w:type="gramEnd"/>
      <w:r>
        <w:rPr>
          <w:rFonts w:ascii="Traditional Arabic" w:hAnsi="Traditional Arabic" w:cs="Traditional Arabic"/>
          <w:sz w:val="36"/>
          <w:szCs w:val="36"/>
          <w:rtl/>
        </w:rPr>
        <w:t xml:space="preserve"> 23]</w:t>
      </w:r>
    </w:p>
    <w:p w14:paraId="5BD276BE" w14:textId="77777777" w:rsidR="00664297" w:rsidRDefault="00664297" w:rsidP="0066429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4222CE4" w14:textId="77777777" w:rsidR="00664297" w:rsidRDefault="00664297" w:rsidP="0066429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الله تعالى هو الذي نزل أحسن </w:t>
      </w:r>
      <w:proofErr w:type="gramStart"/>
      <w:r>
        <w:rPr>
          <w:rFonts w:ascii="Traditional Arabic" w:hAnsi="Traditional Arabic" w:cs="Traditional Arabic"/>
          <w:sz w:val="36"/>
          <w:szCs w:val="36"/>
          <w:rtl/>
        </w:rPr>
        <w:t>الحديث,</w:t>
      </w:r>
      <w:proofErr w:type="gramEnd"/>
      <w:r>
        <w:rPr>
          <w:rFonts w:ascii="Traditional Arabic" w:hAnsi="Traditional Arabic" w:cs="Traditional Arabic"/>
          <w:sz w:val="36"/>
          <w:szCs w:val="36"/>
          <w:rtl/>
        </w:rPr>
        <w:t xml:space="preserve"> وهو القرآن العظيم, متشابها في حسنه وإحكامه وعدم اختلافه, تثنى فيه القصص والأحكام, والحجج والبينات, تقشعر من سماعه, وتضطرب جلود الذين يخافون ربهم؛ </w:t>
      </w:r>
      <w:proofErr w:type="spellStart"/>
      <w:r>
        <w:rPr>
          <w:rFonts w:ascii="Traditional Arabic" w:hAnsi="Traditional Arabic" w:cs="Traditional Arabic"/>
          <w:sz w:val="36"/>
          <w:szCs w:val="36"/>
          <w:rtl/>
        </w:rPr>
        <w:t>تأئرا</w:t>
      </w:r>
      <w:proofErr w:type="spellEnd"/>
      <w:r>
        <w:rPr>
          <w:rFonts w:ascii="Traditional Arabic" w:hAnsi="Traditional Arabic" w:cs="Traditional Arabic"/>
          <w:sz w:val="36"/>
          <w:szCs w:val="36"/>
          <w:rtl/>
        </w:rPr>
        <w:t xml:space="preserve"> بما فيه من ترهيب ووعيد, ثم تلين جلودهم وقلوبهم; استبشارا بما فيه من وعد وترغيب, ذلك التأثر بالقرآن هداية من الله لعباده. والله يهدي بالقرآن من يشاء من عباده. ومن يضلله الله عن الإيمان بهذا القرآن؛ لكفره </w:t>
      </w:r>
      <w:proofErr w:type="gramStart"/>
      <w:r>
        <w:rPr>
          <w:rFonts w:ascii="Traditional Arabic" w:hAnsi="Traditional Arabic" w:cs="Traditional Arabic"/>
          <w:sz w:val="36"/>
          <w:szCs w:val="36"/>
          <w:rtl/>
        </w:rPr>
        <w:t>وعناده,</w:t>
      </w:r>
      <w:proofErr w:type="gramEnd"/>
      <w:r>
        <w:rPr>
          <w:rFonts w:ascii="Traditional Arabic" w:hAnsi="Traditional Arabic" w:cs="Traditional Arabic"/>
          <w:sz w:val="36"/>
          <w:szCs w:val="36"/>
          <w:rtl/>
        </w:rPr>
        <w:t xml:space="preserve"> فما له من هاد يهديه ويوفقه.</w:t>
      </w:r>
    </w:p>
    <w:p w14:paraId="31C533CF" w14:textId="54BA87A4" w:rsidR="0016016E" w:rsidRPr="00664297" w:rsidRDefault="00664297" w:rsidP="00664297">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16016E" w:rsidRPr="00664297" w:rsidSect="00287F8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6016E"/>
    <w:rsid w:val="0016016E"/>
    <w:rsid w:val="001E62CA"/>
    <w:rsid w:val="00212D8D"/>
    <w:rsid w:val="00502F0C"/>
    <w:rsid w:val="005E1977"/>
    <w:rsid w:val="00664297"/>
    <w:rsid w:val="007632D3"/>
    <w:rsid w:val="008A16B9"/>
    <w:rsid w:val="00BF0B25"/>
    <w:rsid w:val="00CC63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31AC"/>
  <w15:docId w15:val="{BF7DF87C-0012-4E4D-91FA-65E45356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3E9"/>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Albetaqa Design</cp:lastModifiedBy>
  <cp:revision>9</cp:revision>
  <dcterms:created xsi:type="dcterms:W3CDTF">2014-09-01T20:56:00Z</dcterms:created>
  <dcterms:modified xsi:type="dcterms:W3CDTF">2021-05-19T07:49:00Z</dcterms:modified>
</cp:coreProperties>
</file>