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63C9" w14:textId="77777777" w:rsidR="00B218F3" w:rsidRDefault="00B218F3" w:rsidP="00063D4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اصبر على ما يقولون</w:t>
      </w:r>
    </w:p>
    <w:p w14:paraId="026BCD3C" w14:textId="3EB68224" w:rsidR="00063D42" w:rsidRDefault="00063D42" w:rsidP="00B218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CAD3103" w14:textId="3F3DB2A9" w:rsidR="00063D42" w:rsidRDefault="00063D42" w:rsidP="00063D4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اصبر على ما يقولون واذ</w:t>
      </w:r>
      <w:r w:rsidR="00B218F3">
        <w:rPr>
          <w:rFonts w:ascii="Traditional Arabic" w:hAnsi="Traditional Arabic" w:cs="Traditional Arabic"/>
          <w:sz w:val="36"/>
          <w:szCs w:val="36"/>
          <w:rtl/>
        </w:rPr>
        <w:t>كر عبدنا داود ذا الأيد إنه أواب</w:t>
      </w:r>
    </w:p>
    <w:p w14:paraId="1B3E4578" w14:textId="77777777" w:rsidR="00063D42" w:rsidRDefault="00063D42" w:rsidP="00063D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ص : 17 )</w:t>
      </w:r>
    </w:p>
    <w:p w14:paraId="3EFBBD13" w14:textId="77777777" w:rsidR="00063D42" w:rsidRDefault="00063D42" w:rsidP="00063D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A914962" w14:textId="77777777" w:rsidR="00063D42" w:rsidRDefault="00063D42" w:rsidP="00063D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اصبر -أيها الرسول- على ما يقولونه مما تكره، واذكر عبدنا داود صاحب القوة على أعداء الله والصبر على طاعته, إنه تواب كثير الرجوع إلى ما يرضي الله.(وفي هذا تسلية للرسول صلى الله عليه وسلم).</w:t>
      </w:r>
    </w:p>
    <w:p w14:paraId="60E903DF" w14:textId="579C92CC" w:rsidR="00A65C24" w:rsidRPr="00B218F3" w:rsidRDefault="00063D42" w:rsidP="00B218F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B218F3" w:rsidSect="001A5B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3D42"/>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19DE"/>
    <w:rsid w:val="00983584"/>
    <w:rsid w:val="00986DFB"/>
    <w:rsid w:val="00992E80"/>
    <w:rsid w:val="00996A58"/>
    <w:rsid w:val="009A154F"/>
    <w:rsid w:val="009C3173"/>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218F3"/>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A35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2018-10-09T07:37:00Z</dcterms:created>
  <dcterms:modified xsi:type="dcterms:W3CDTF">2018-10-17T13:03:00Z</dcterms:modified>
</cp:coreProperties>
</file>