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C67E9" w14:textId="77777777" w:rsidR="00C975DB" w:rsidRDefault="00C975DB" w:rsidP="007641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منكم من أ</w:t>
      </w:r>
      <w:r>
        <w:rPr>
          <w:rFonts w:ascii="Traditional Arabic" w:hAnsi="Traditional Arabic" w:cs="Traditional Arabic"/>
          <w:sz w:val="36"/>
          <w:szCs w:val="36"/>
          <w:rtl/>
        </w:rPr>
        <w:t>حد إلا وقد وكل به قرينه من الجن</w:t>
      </w:r>
    </w:p>
    <w:p w14:paraId="5CFC89FB" w14:textId="3AFD46A8" w:rsidR="007641F8" w:rsidRDefault="007641F8" w:rsidP="00C975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F464683" w14:textId="77777777" w:rsidR="007641F8" w:rsidRDefault="007641F8" w:rsidP="007641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منكم من أحد إلا وقد وكل به قرينه من الجن . قالوا : وإياك يا رسول الله ؟ قال : وإياي إلا أن الله أعانني عليه فأسلم فلا يأمرني إلا بخير .</w:t>
      </w:r>
    </w:p>
    <w:p w14:paraId="260BF1BF" w14:textId="77777777" w:rsidR="007641F8" w:rsidRDefault="007641F8" w:rsidP="007641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DD20F8C" w14:textId="065B3532" w:rsidR="00D23EFB" w:rsidRPr="00C975DB" w:rsidRDefault="007641F8" w:rsidP="00C975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وكل به قرينه من الجن، أي: شيطان يوكل به يغويه، ويسول له ويشككه في الدين. إلا أن الله أعانني عليه فأسلم، يعني: أسلم الشيطان بأن صار مسلما، أو (فأسلم) - بصيغة المضارع- أي: فأسلم أنا منه ومن مكره ووسوسته، فلا يأمرني إلا بخير.</w:t>
      </w:r>
      <w:bookmarkEnd w:id="0"/>
    </w:p>
    <w:sectPr w:rsidR="00D23EFB" w:rsidRPr="00C975DB" w:rsidSect="00B17B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AE"/>
    <w:rsid w:val="0018304B"/>
    <w:rsid w:val="007641F8"/>
    <w:rsid w:val="00BF78AE"/>
    <w:rsid w:val="00C975DB"/>
    <w:rsid w:val="00D23EFB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81F05"/>
  <w15:chartTrackingRefBased/>
  <w15:docId w15:val="{2EB56830-127C-4F15-A309-9B69DEB7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23E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23E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23EFB"/>
  </w:style>
  <w:style w:type="character" w:customStyle="1" w:styleId="search-keys">
    <w:name w:val="search-keys"/>
    <w:basedOn w:val="DefaultParagraphFont"/>
    <w:rsid w:val="00D2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2018-02-20T08:09:00Z</dcterms:created>
  <dcterms:modified xsi:type="dcterms:W3CDTF">2018-02-26T08:08:00Z</dcterms:modified>
</cp:coreProperties>
</file>