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E5" w:rsidRDefault="00E342E5" w:rsidP="009C1A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يأتي عليكم </w:t>
      </w:r>
      <w:r>
        <w:rPr>
          <w:rFonts w:ascii="Traditional Arabic" w:hAnsi="Traditional Arabic" w:cs="Traditional Arabic"/>
          <w:sz w:val="36"/>
          <w:szCs w:val="36"/>
          <w:rtl/>
        </w:rPr>
        <w:t>أويس بن عامر مع أمداد أهل اليمن</w:t>
      </w:r>
    </w:p>
    <w:p w:rsidR="009C1A3B" w:rsidRDefault="009C1A3B" w:rsidP="00E342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C1A3B" w:rsidRDefault="009C1A3B" w:rsidP="009C1A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يأتي عليكم أويس بن عامر مع أمداد أهل اليمن من مراد ، ثم من قرن . كان به برص فبرأ منه إلا موضع درهم . له والدة هو بها بر . لو أقسم على الله لأبره . فإن استطعت أن يستغفر لك فافعل</w:t>
      </w:r>
    </w:p>
    <w:p w:rsidR="009C1A3B" w:rsidRDefault="009C1A3B" w:rsidP="009C1A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F2661" w:rsidRPr="00E342E5" w:rsidRDefault="009C1A3B" w:rsidP="00E342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مراد، وهي اسم قبيلة، ثم من قرن، وهو قرن بن رماد بن ناجية بن مراد</w:t>
      </w:r>
      <w:bookmarkEnd w:id="0"/>
    </w:p>
    <w:sectPr w:rsidR="008F2661" w:rsidRPr="00E342E5" w:rsidSect="006C28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60"/>
    <w:rsid w:val="003E0260"/>
    <w:rsid w:val="008F2661"/>
    <w:rsid w:val="009C1A3B"/>
    <w:rsid w:val="00E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248C8"/>
  <w15:docId w15:val="{6C847688-0FAD-4A27-A1C3-FCCE7A5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2017-09-24T14:04:00Z</dcterms:created>
  <dcterms:modified xsi:type="dcterms:W3CDTF">2017-09-27T08:29:00Z</dcterms:modified>
</cp:coreProperties>
</file>