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08" w:rsidRDefault="00102208" w:rsidP="00A823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لئن أشركت ليحبطن عملك</w:t>
      </w:r>
    </w:p>
    <w:p w:rsidR="00EE19E8" w:rsidRDefault="00EE19E8" w:rsidP="00A823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</w:t>
      </w:r>
      <w:r w:rsidR="00A8231C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102208" w:rsidRDefault="00102208" w:rsidP="00EE19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EE19E8">
        <w:rPr>
          <w:rFonts w:ascii="Traditional Arabic" w:hAnsi="Traditional Arabic" w:cs="Traditional Arabic"/>
          <w:sz w:val="36"/>
          <w:szCs w:val="36"/>
          <w:rtl/>
        </w:rPr>
        <w:t>ولقد أوحي إليك وإلى الذين من قبلك لئن أشركت ليحبطن عملك ولتكونن من الخاسرين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</w:p>
    <w:p w:rsidR="00EE19E8" w:rsidRDefault="00102208" w:rsidP="00EE19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الزمر ( 65 )</w:t>
      </w:r>
      <w:r w:rsidR="00EE19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E19E8" w:rsidRDefault="00102208" w:rsidP="00EE19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EE19E8" w:rsidRDefault="00EE19E8" w:rsidP="00EE19E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أوحي إليك -أيها الرسول- وإلى من قبلك من الرسل: لئن أشركت بالله غيره ليبطلن عملك, ولتكونن من الهالكين الخاسرين دينك وآخرتك؛ لأنه لا يقبل مع الشرك عمل صالح.</w:t>
      </w:r>
    </w:p>
    <w:p w:rsidR="00C70BDA" w:rsidRPr="00102208" w:rsidRDefault="00102208" w:rsidP="001022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C70BDA" w:rsidRPr="00102208" w:rsidSect="00C228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E8"/>
    <w:rsid w:val="00102208"/>
    <w:rsid w:val="00A8231C"/>
    <w:rsid w:val="00C70BDA"/>
    <w:rsid w:val="00D470AE"/>
    <w:rsid w:val="00E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E4D0"/>
  <w15:docId w15:val="{F61B3025-289E-43A0-AE11-51F2084F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9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4</cp:revision>
  <dcterms:created xsi:type="dcterms:W3CDTF">2016-03-06T08:00:00Z</dcterms:created>
  <dcterms:modified xsi:type="dcterms:W3CDTF">2016-10-16T06:59:00Z</dcterms:modified>
</cp:coreProperties>
</file>