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09" w:rsidRDefault="00081709" w:rsidP="003663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إن وليي الله الذي </w:t>
      </w:r>
      <w:r>
        <w:rPr>
          <w:rFonts w:ascii="Traditional Arabic" w:hAnsi="Traditional Arabic" w:cs="Traditional Arabic"/>
          <w:sz w:val="36"/>
          <w:szCs w:val="36"/>
          <w:rtl/>
        </w:rPr>
        <w:t>نزل الكتاب</w:t>
      </w:r>
    </w:p>
    <w:p w:rsidR="003663C5" w:rsidRDefault="003663C5" w:rsidP="003663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81709" w:rsidRDefault="003663C5" w:rsidP="003663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إن وليي الله الذي </w:t>
      </w:r>
      <w:r w:rsidR="00081709">
        <w:rPr>
          <w:rFonts w:ascii="Traditional Arabic" w:hAnsi="Traditional Arabic" w:cs="Traditional Arabic"/>
          <w:sz w:val="36"/>
          <w:szCs w:val="36"/>
          <w:rtl/>
        </w:rPr>
        <w:t>نزل الكتاب وهو يتولى الصالحين "</w:t>
      </w:r>
    </w:p>
    <w:p w:rsidR="003663C5" w:rsidRDefault="003663C5" w:rsidP="003663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196]</w:t>
      </w:r>
    </w:p>
    <w:p w:rsidR="003663C5" w:rsidRDefault="00081709" w:rsidP="003663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3663C5" w:rsidRDefault="003663C5" w:rsidP="003663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وليي الله, الذي يتولى حفظي ونصري, هو الذي نزل علي القرآن بالحق, وهو يتولى الصالحين من عباده, وينصرهم على أعدائهم ولا يخذلهم.</w:t>
      </w:r>
    </w:p>
    <w:p w:rsidR="00975D6F" w:rsidRPr="003663C5" w:rsidRDefault="003663C5" w:rsidP="003663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975D6F" w:rsidRPr="003663C5" w:rsidSect="006440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6F"/>
    <w:rsid w:val="00081709"/>
    <w:rsid w:val="001F20E9"/>
    <w:rsid w:val="003663C5"/>
    <w:rsid w:val="0062301D"/>
    <w:rsid w:val="009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9F3EA"/>
  <w15:docId w15:val="{F0CC769F-EFD2-4D1B-8D0C-9B09B8CB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4</cp:revision>
  <dcterms:created xsi:type="dcterms:W3CDTF">2015-12-21T10:34:00Z</dcterms:created>
  <dcterms:modified xsi:type="dcterms:W3CDTF">2017-06-06T04:16:00Z</dcterms:modified>
</cp:coreProperties>
</file>