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6846"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ليس في الدين قشور</w:t>
      </w:r>
    </w:p>
    <w:p w14:paraId="1772F5C3"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الشرع فيمن يقول إن حلق اللحية وتقصير الثوب قشور وليست أصولا في الدين أو فيمن يضحك ممن فعل هذه الأمور ؟</w:t>
      </w:r>
    </w:p>
    <w:p w14:paraId="304AF363"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هذا الكلام خطير ومنكر عظيم، وليس في الدين قشور بل كله لب وصلاح وإصلاح، وينقسم إلى أصول وفروع، ومسألة اللحية وتقصير الثياب من الفروع لا من الأصول. </w:t>
      </w:r>
    </w:p>
    <w:p w14:paraId="4667E39F" w14:textId="5DCBC329"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لا يجوز أن يسمى شيء من أمور الدين قشورا ويخشى على من قال مثل هذا الكلام متنقصا ومستهزئا أن يرتد بذلك ع</w:t>
      </w:r>
      <w:r w:rsidR="00BD27E1">
        <w:rPr>
          <w:rFonts w:ascii="Traditional Arabic" w:hAnsi="Traditional Arabic" w:cs="Traditional Arabic"/>
          <w:sz w:val="36"/>
          <w:szCs w:val="36"/>
          <w:rtl/>
        </w:rPr>
        <w:t xml:space="preserve">ن دينه لقول الله سبحانه </w:t>
      </w:r>
      <w:r w:rsidR="00BD27E1">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قل أبالله وآياته ورسوله كنتم تستهزئون * لا تعتذر</w:t>
      </w:r>
      <w:r w:rsidR="00BD27E1">
        <w:rPr>
          <w:rFonts w:ascii="Traditional Arabic" w:hAnsi="Traditional Arabic" w:cs="Traditional Arabic"/>
          <w:sz w:val="36"/>
          <w:szCs w:val="36"/>
          <w:rtl/>
        </w:rPr>
        <w:t xml:space="preserve">وا قد كفرتم بعد إيمانكم </w:t>
      </w:r>
      <w:r w:rsidR="00BD27E1">
        <w:rPr>
          <w:rFonts w:ascii="Traditional Arabic" w:hAnsi="Traditional Arabic" w:cs="Traditional Arabic" w:hint="cs"/>
          <w:sz w:val="36"/>
          <w:szCs w:val="36"/>
          <w:rtl/>
        </w:rPr>
        <w:t xml:space="preserve">) </w:t>
      </w:r>
      <w:r w:rsidR="00BD27E1">
        <w:rPr>
          <w:rFonts w:ascii="Traditional Arabic" w:hAnsi="Traditional Arabic" w:cs="Traditional Arabic"/>
          <w:sz w:val="36"/>
          <w:szCs w:val="36"/>
          <w:rtl/>
        </w:rPr>
        <w:t>الآية.</w:t>
      </w:r>
    </w:p>
    <w:p w14:paraId="1A942F9E"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والرسول صلى الله عليه وسلم هو الذي أمر بإعفاء اللحية وإرخائها وتوفيرها وقص الشوارب وإحفائها، فالواجب طاعته وتعظيم أمره ونهيه في جميع الأمور. </w:t>
      </w:r>
    </w:p>
    <w:p w14:paraId="41F3869B" w14:textId="7499DDAC"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ذكر أبو محمد ابن حزم إجماع العلماء على أن إعفاء اللحية وقص الشارب أمر مفترض ولا شك أن السعادة والنجاة والعزة والكرامة والعاقبة الحميدة في طاعة الله ورسوله، وأن الهلاك والخسران وسوء العاقبة في معصية الله ورسوله، وهكذا رفع الملابس فوق الكعبين أمر مفترض لقول النبي صلى الله عليه وسلم: ما أسفل من الكعبين من الإزار فهو في النار رواه البخاري في صحيحه، وقوله صلى الله عليه وسلم: ثلاثة لا يكلمهم الله ولا ينظر إليهم يوم القيامة ولا يزكيهم ولهم عذاب أليم: المسبل إزاره، والمنان فيما أعطى، والمنفق سلعته بالحلف الكاذب رواه مسلم في صحيحه، وقال صلى الله عليه وسلم: لا ينظر الله </w:t>
      </w:r>
      <w:r w:rsidR="00BD27E1">
        <w:rPr>
          <w:rFonts w:ascii="Traditional Arabic" w:hAnsi="Traditional Arabic" w:cs="Traditional Arabic"/>
          <w:sz w:val="36"/>
          <w:szCs w:val="36"/>
          <w:rtl/>
        </w:rPr>
        <w:t>إلى من جر ثوبه خيلاء متفق عليه.</w:t>
      </w:r>
    </w:p>
    <w:p w14:paraId="367FC9B7" w14:textId="67D9C9D6"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فالواجب على الرجل المسلم أن يتقي الله وأن يرفع ملابسه سواء كانت قميصا أو إزارا أو سراويل أو بشتا وألا تنزل عن الكعبين، والأفضل أن تكون ما بين نصف الساق إلى الكعب، وإذا كان الإسبال عن خيلاء كان الإثم أكبر، وإذا كان عن تساهل لاعن كبر فهو منكر وصاحبه آثم في أصح قولي العلماء، لكن إثمه دون إثم المتكبر، ولا شك أن الإسبال وسيلة إلى الكبر وإن زعم صاحبه أنه لم يفعل ذلك تكبرا، ولأن الوعيد في الأحاد</w:t>
      </w:r>
      <w:r w:rsidR="00BD27E1">
        <w:rPr>
          <w:rFonts w:ascii="Traditional Arabic" w:hAnsi="Traditional Arabic" w:cs="Traditional Arabic"/>
          <w:sz w:val="36"/>
          <w:szCs w:val="36"/>
          <w:rtl/>
        </w:rPr>
        <w:t>يث عام فلا يجوز التساهل بالأمر.</w:t>
      </w:r>
    </w:p>
    <w:p w14:paraId="5F6A506A"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قصة الصديق رضي الله عنه وقوله للنبي صلى الله عليه وسلم: (إن إزاري يسترخي إلا أن أتعاهده) فقال له النبي عليه الصلاة والسلام إنك لست ممن يفعله خيلاء فهذا في حق من كانت حاله مثل حال </w:t>
      </w:r>
      <w:r>
        <w:rPr>
          <w:rFonts w:ascii="Traditional Arabic" w:hAnsi="Traditional Arabic" w:cs="Traditional Arabic"/>
          <w:sz w:val="36"/>
          <w:szCs w:val="36"/>
          <w:rtl/>
        </w:rPr>
        <w:lastRenderedPageBreak/>
        <w:t xml:space="preserve">الصديق في استرخاء الإزار من غير كبر وهو مع ذلك يتعاهده ويحرص على ضبطه، فأما من أرخى ملابسه متعمدا فهذا يعمه الوعيد وليس مثل الصديق. </w:t>
      </w:r>
    </w:p>
    <w:p w14:paraId="0C9BD1AC" w14:textId="77777777" w:rsidR="009E668B" w:rsidRDefault="009E668B" w:rsidP="009E66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إسبال الملابس مع ما تقدم من الوعيد إسراف وتعريض لها للأوساخ والنجاسة، وتشبه بالنساء، وكل ذلك يجب على المسلم أن يصون نفسه عنه. والله ولي التوفيق والهادي إلى سواء السبيل.</w:t>
      </w:r>
    </w:p>
    <w:p w14:paraId="304425BF" w14:textId="60B5114F" w:rsidR="00D61FF5" w:rsidRPr="00BD27E1" w:rsidRDefault="009E668B" w:rsidP="00BD27E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BD27E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BD27E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61FF5" w:rsidRPr="00BD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4"/>
    <w:rsid w:val="00606A14"/>
    <w:rsid w:val="0069086C"/>
    <w:rsid w:val="009E668B"/>
    <w:rsid w:val="00BD27E1"/>
    <w:rsid w:val="00D61FF5"/>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A4A5"/>
  <w15:chartTrackingRefBased/>
  <w15:docId w15:val="{1B0CCCEF-FB28-405D-8418-32579BDE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question">
    <w:name w:val="article-question"/>
    <w:basedOn w:val="DefaultParagraphFont"/>
    <w:rsid w:val="00D61FF5"/>
  </w:style>
  <w:style w:type="character" w:customStyle="1" w:styleId="article-aya">
    <w:name w:val="article-aya"/>
    <w:basedOn w:val="DefaultParagraphFont"/>
    <w:rsid w:val="00D61FF5"/>
  </w:style>
  <w:style w:type="character" w:styleId="Hyperlink">
    <w:name w:val="Hyperlink"/>
    <w:basedOn w:val="DefaultParagraphFont"/>
    <w:uiPriority w:val="99"/>
    <w:semiHidden/>
    <w:unhideWhenUsed/>
    <w:rsid w:val="00D61FF5"/>
    <w:rPr>
      <w:color w:val="0000FF"/>
      <w:u w:val="single"/>
    </w:rPr>
  </w:style>
  <w:style w:type="character" w:customStyle="1" w:styleId="article-hadith">
    <w:name w:val="article-hadith"/>
    <w:basedOn w:val="DefaultParagraphFont"/>
    <w:rsid w:val="00D6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2018-02-26T06:16:00Z</dcterms:created>
  <dcterms:modified xsi:type="dcterms:W3CDTF">2018-02-27T08:44:00Z</dcterms:modified>
</cp:coreProperties>
</file>