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2C" w:rsidRDefault="00630B2C" w:rsidP="008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وجعلوا المل</w:t>
      </w:r>
      <w:r>
        <w:rPr>
          <w:rFonts w:ascii="Traditional Arabic" w:hAnsi="Traditional Arabic" w:cs="Traditional Arabic"/>
          <w:sz w:val="36"/>
          <w:szCs w:val="36"/>
          <w:rtl/>
        </w:rPr>
        <w:t>ائكة الذين هم عباد الرحمن إناثا</w:t>
      </w:r>
    </w:p>
    <w:p w:rsidR="008A1848" w:rsidRDefault="008A1848" w:rsidP="00630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8A1848" w:rsidRDefault="008A1848" w:rsidP="008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وجعلوا الملائكة الذين هم عباد الرحمن إناثا أشه</w:t>
      </w:r>
      <w:r w:rsidR="00630B2C">
        <w:rPr>
          <w:rFonts w:ascii="Traditional Arabic" w:hAnsi="Traditional Arabic" w:cs="Traditional Arabic"/>
          <w:sz w:val="36"/>
          <w:szCs w:val="36"/>
          <w:rtl/>
        </w:rPr>
        <w:t>دوا خلقهم ستكتب شهادتهم ويسألون</w:t>
      </w:r>
    </w:p>
    <w:p w:rsidR="008A1848" w:rsidRDefault="008A1848" w:rsidP="008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19 )</w:t>
      </w:r>
    </w:p>
    <w:p w:rsidR="008A1848" w:rsidRDefault="008A1848" w:rsidP="008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A1848" w:rsidRDefault="008A1848" w:rsidP="008A18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 هؤلاء المشركون بالله الملائكة الذين هم عباد الرحمن إناثا, أحضروا حالة خلقهم حتى يحكموا بأنهم إناث؟ ستكتب شهادتهم, ويسألون عنها في الآخرة.</w:t>
      </w:r>
    </w:p>
    <w:p w:rsidR="004409BD" w:rsidRPr="00630B2C" w:rsidRDefault="008A1848" w:rsidP="00630B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630B2C" w:rsidSect="00EA71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0B2C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1848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33BFF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2018-11-26T08:10:00Z</dcterms:created>
  <dcterms:modified xsi:type="dcterms:W3CDTF">2018-12-01T08:09:00Z</dcterms:modified>
</cp:coreProperties>
</file>